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4188BF70" w14:textId="77777777" w:rsidTr="00546F76">
        <w:trPr>
          <w:trHeight w:val="284"/>
        </w:trPr>
        <w:tc>
          <w:tcPr>
            <w:tcW w:w="7359" w:type="dxa"/>
            <w:tcMar>
              <w:top w:w="11" w:type="dxa"/>
              <w:bottom w:w="0" w:type="dxa"/>
            </w:tcMar>
          </w:tcPr>
          <w:p w14:paraId="036B2C22" w14:textId="136E3C64" w:rsidR="00D5446F" w:rsidRPr="00C65692" w:rsidRDefault="00374059" w:rsidP="00374059">
            <w:pPr>
              <w:pStyle w:val="OrtDatum"/>
            </w:pPr>
            <w:r>
              <w:t>Leonberg,</w:t>
            </w:r>
            <w:r w:rsidR="00C65692" w:rsidRPr="00C65692">
              <w:t xml:space="preserve"> </w:t>
            </w:r>
            <w:sdt>
              <w:sdtPr>
                <w:rPr>
                  <w:rStyle w:val="Dokumentdatum"/>
                </w:rPr>
                <w:alias w:val="Veröffentlichungsdatum"/>
                <w:tag w:val=""/>
                <w:id w:val="-1507204258"/>
                <w:lock w:val="sdtLocked"/>
                <w:placeholder>
                  <w:docPart w:val="86CB029AE92C444F96DA6EAC95DBED86"/>
                </w:placeholder>
                <w:dataBinding w:prefixMappings="xmlns:ns0='http://schemas.microsoft.com/office/2006/coverPageProps' " w:xpath="/ns0:CoverPageProperties[1]/ns0:PublishDate[1]" w:storeItemID="{55AF091B-3C7A-41E3-B477-F2FDAA23CFDA}"/>
                <w:date w:fullDate="2020-06-02T00:00:00Z">
                  <w:dateFormat w:val="d. MMMM yyyy"/>
                  <w:lid w:val="de-DE"/>
                  <w:storeMappedDataAs w:val="dateTime"/>
                  <w:calendar w:val="gregorian"/>
                </w:date>
              </w:sdtPr>
              <w:sdtEndPr>
                <w:rPr>
                  <w:rStyle w:val="Dokumentdatum"/>
                </w:rPr>
              </w:sdtEndPr>
              <w:sdtContent>
                <w:r w:rsidR="002752E1">
                  <w:rPr>
                    <w:rStyle w:val="Dokumentdatum"/>
                  </w:rPr>
                  <w:t>2. Juni 2020</w:t>
                </w:r>
              </w:sdtContent>
            </w:sdt>
          </w:p>
        </w:tc>
      </w:tr>
      <w:tr w:rsidR="00C65692" w:rsidRPr="00D5446F" w14:paraId="421EA293" w14:textId="77777777" w:rsidTr="00752C8E">
        <w:trPr>
          <w:trHeight w:hRule="exact" w:val="1616"/>
        </w:trPr>
        <w:tc>
          <w:tcPr>
            <w:tcW w:w="7359" w:type="dxa"/>
            <w:tcMar>
              <w:top w:w="289" w:type="dxa"/>
              <w:bottom w:w="1083" w:type="dxa"/>
            </w:tcMar>
          </w:tcPr>
          <w:p w14:paraId="4CA6933C" w14:textId="5AB9EC10" w:rsidR="0003779F" w:rsidRDefault="00B731CE" w:rsidP="0003779F">
            <w:pPr>
              <w:pStyle w:val="Betreff"/>
            </w:pPr>
            <w:r>
              <w:t xml:space="preserve">Mehr Lebensqualität durch Barrierefreiheit: Wohnheim Fux Campagna setzt auf </w:t>
            </w:r>
            <w:r w:rsidR="007F78E7">
              <w:t>GEZE Türsysteme</w:t>
            </w:r>
          </w:p>
          <w:p w14:paraId="3624F02C" w14:textId="79C9E5C0" w:rsidR="00025DF7" w:rsidRPr="00D5446F" w:rsidRDefault="00025DF7" w:rsidP="00752C8E">
            <w:pPr>
              <w:pStyle w:val="Betreff"/>
            </w:pPr>
          </w:p>
        </w:tc>
      </w:tr>
    </w:tbl>
    <w:p w14:paraId="68D2CE3C" w14:textId="542E7386" w:rsidR="00F56DB8" w:rsidRDefault="00EA26ED" w:rsidP="0040321B">
      <w:pPr>
        <w:pStyle w:val="berschrift1"/>
        <w:rPr>
          <w:lang w:val="de-DE"/>
        </w:rPr>
      </w:pPr>
      <w:r>
        <w:rPr>
          <w:lang w:val="de-DE"/>
        </w:rPr>
        <w:t xml:space="preserve">Für </w:t>
      </w:r>
      <w:r w:rsidR="00EC128A">
        <w:rPr>
          <w:lang w:val="de-DE"/>
        </w:rPr>
        <w:t>Menschen mit schweren körperlichen Einschränkungen</w:t>
      </w:r>
      <w:r>
        <w:rPr>
          <w:lang w:val="de-DE"/>
        </w:rPr>
        <w:t xml:space="preserve"> ist eine Wohn- und Arbeitsumgebung </w:t>
      </w:r>
      <w:r w:rsidR="00E34E8E">
        <w:rPr>
          <w:lang w:val="de-DE"/>
        </w:rPr>
        <w:t>essentiell</w:t>
      </w:r>
      <w:r>
        <w:rPr>
          <w:lang w:val="de-DE"/>
        </w:rPr>
        <w:t xml:space="preserve">, die umfassend barrierefrei konzipiert ist. So können sie sich weitgehend selbstständig und ohne fremde Hilfe im Alltag bewegen. Bei </w:t>
      </w:r>
      <w:r w:rsidR="00E34E8E">
        <w:rPr>
          <w:lang w:val="de-DE"/>
        </w:rPr>
        <w:t xml:space="preserve">der </w:t>
      </w:r>
      <w:r>
        <w:rPr>
          <w:lang w:val="de-DE"/>
        </w:rPr>
        <w:t>Erweiterung und</w:t>
      </w:r>
      <w:r w:rsidR="00E34E8E">
        <w:rPr>
          <w:lang w:val="de-DE"/>
        </w:rPr>
        <w:t xml:space="preserve"> dem</w:t>
      </w:r>
      <w:r>
        <w:rPr>
          <w:lang w:val="de-DE"/>
        </w:rPr>
        <w:t xml:space="preserve"> Umbau des Wohnheims Fux Campagna in Visp, Kanton Wallis, in der Schweiz standen deswegen Barrierefreiheit</w:t>
      </w:r>
      <w:r w:rsidR="00DF50C8">
        <w:rPr>
          <w:lang w:val="de-DE"/>
        </w:rPr>
        <w:t xml:space="preserve">, </w:t>
      </w:r>
      <w:r>
        <w:rPr>
          <w:lang w:val="de-DE"/>
        </w:rPr>
        <w:t>Berührungslosigkeit</w:t>
      </w:r>
      <w:r w:rsidR="00DF50C8">
        <w:rPr>
          <w:lang w:val="de-DE"/>
        </w:rPr>
        <w:t xml:space="preserve"> und auch hygienische Anforderungen</w:t>
      </w:r>
      <w:r>
        <w:rPr>
          <w:lang w:val="de-DE"/>
        </w:rPr>
        <w:t xml:space="preserve"> im Zentrum der Planung</w:t>
      </w:r>
      <w:r w:rsidR="0040321B">
        <w:rPr>
          <w:lang w:val="de-DE"/>
        </w:rPr>
        <w:t xml:space="preserve">. </w:t>
      </w:r>
      <w:r w:rsidR="00EC128A">
        <w:rPr>
          <w:lang w:val="de-DE"/>
        </w:rPr>
        <w:t>Automatische Türsysteme</w:t>
      </w:r>
      <w:r w:rsidR="007F78E7">
        <w:rPr>
          <w:lang w:val="de-DE"/>
        </w:rPr>
        <w:t xml:space="preserve"> </w:t>
      </w:r>
      <w:r w:rsidR="00EC128A">
        <w:rPr>
          <w:lang w:val="de-DE"/>
        </w:rPr>
        <w:t xml:space="preserve">von GEZE sorgen </w:t>
      </w:r>
      <w:r w:rsidR="003F793D">
        <w:rPr>
          <w:lang w:val="de-DE"/>
        </w:rPr>
        <w:t xml:space="preserve">dabei </w:t>
      </w:r>
      <w:r w:rsidR="00EC128A">
        <w:rPr>
          <w:lang w:val="de-DE"/>
        </w:rPr>
        <w:t xml:space="preserve">nicht nur für </w:t>
      </w:r>
      <w:r w:rsidR="00E34E8E">
        <w:rPr>
          <w:lang w:val="de-DE"/>
        </w:rPr>
        <w:t xml:space="preserve">die notwendige </w:t>
      </w:r>
      <w:r w:rsidR="00EC128A">
        <w:rPr>
          <w:lang w:val="de-DE"/>
        </w:rPr>
        <w:t xml:space="preserve">Barrierefreiheit, sondern auch für </w:t>
      </w:r>
      <w:r w:rsidR="007555EE">
        <w:rPr>
          <w:lang w:val="de-DE"/>
        </w:rPr>
        <w:t>Komfort</w:t>
      </w:r>
      <w:r w:rsidR="00EC128A">
        <w:rPr>
          <w:lang w:val="de-DE"/>
        </w:rPr>
        <w:t xml:space="preserve"> und Sicherheit im</w:t>
      </w:r>
      <w:r w:rsidR="003F793D">
        <w:rPr>
          <w:lang w:val="de-DE"/>
        </w:rPr>
        <w:t xml:space="preserve"> gesamten</w:t>
      </w:r>
      <w:r w:rsidR="00EC128A">
        <w:rPr>
          <w:lang w:val="de-DE"/>
        </w:rPr>
        <w:t xml:space="preserve"> Gebäude. </w:t>
      </w:r>
    </w:p>
    <w:p w14:paraId="79EF1522" w14:textId="7339D386" w:rsidR="00F56DB8" w:rsidRDefault="00F56DB8" w:rsidP="00F56DB8"/>
    <w:p w14:paraId="0C74AB40" w14:textId="1ABAD7C1" w:rsidR="007555EE" w:rsidRPr="007C226F" w:rsidRDefault="007555EE" w:rsidP="00F56DB8">
      <w:pPr>
        <w:rPr>
          <w:b/>
        </w:rPr>
      </w:pPr>
      <w:r>
        <w:rPr>
          <w:b/>
        </w:rPr>
        <w:t>Erweiterung des</w:t>
      </w:r>
      <w:r w:rsidRPr="00F56DB8">
        <w:rPr>
          <w:b/>
        </w:rPr>
        <w:t xml:space="preserve"> Wohnheim</w:t>
      </w:r>
      <w:r>
        <w:rPr>
          <w:b/>
        </w:rPr>
        <w:t>s</w:t>
      </w:r>
      <w:r w:rsidRPr="00F56DB8">
        <w:rPr>
          <w:b/>
        </w:rPr>
        <w:t xml:space="preserve"> Fux Campagna  </w:t>
      </w:r>
    </w:p>
    <w:p w14:paraId="5AB620AC" w14:textId="649797DA" w:rsidR="00DF50C8" w:rsidRDefault="00DF50C8" w:rsidP="0040321B">
      <w:pPr>
        <w:rPr>
          <w:bCs/>
        </w:rPr>
      </w:pPr>
      <w:r>
        <w:rPr>
          <w:bCs/>
        </w:rPr>
        <w:t xml:space="preserve">Größtmögliche </w:t>
      </w:r>
      <w:r w:rsidRPr="00F56DB8">
        <w:rPr>
          <w:bCs/>
        </w:rPr>
        <w:t>Individualität, Selbst</w:t>
      </w:r>
      <w:r>
        <w:rPr>
          <w:bCs/>
        </w:rPr>
        <w:t>st</w:t>
      </w:r>
      <w:r w:rsidRPr="00F56DB8">
        <w:rPr>
          <w:bCs/>
        </w:rPr>
        <w:t>ändigkeit und Privatsphäre für die Bewohner</w:t>
      </w:r>
      <w:r>
        <w:rPr>
          <w:bCs/>
        </w:rPr>
        <w:t xml:space="preserve"> sind</w:t>
      </w:r>
      <w:r w:rsidRPr="00F56DB8">
        <w:rPr>
          <w:bCs/>
        </w:rPr>
        <w:t xml:space="preserve"> wichtige Grundpfeiler der Philosophie</w:t>
      </w:r>
      <w:r>
        <w:rPr>
          <w:bCs/>
        </w:rPr>
        <w:t xml:space="preserve"> des Wohnheims</w:t>
      </w:r>
      <w:r w:rsidRPr="00F56DB8">
        <w:rPr>
          <w:bCs/>
        </w:rPr>
        <w:t xml:space="preserve"> Fux Campagna</w:t>
      </w:r>
      <w:r>
        <w:rPr>
          <w:bCs/>
        </w:rPr>
        <w:t>: Die Aufgabe der Architektur des neuen Gebäudes ist es, genau das den Bewohnerinnen und Bewohnern zu ermöglichen. Zugänge und Türen spielen dabei eine zentrale Rolle. Hygiene und Brandschutz kommen als weitere wichtige Elemente der Ausstattung des Anbaus hinzu. Geplant und umgesetzt wurde die Erweiterung von der Albert Architekten AG.</w:t>
      </w:r>
    </w:p>
    <w:p w14:paraId="43D9724E" w14:textId="77777777" w:rsidR="00DF50C8" w:rsidRDefault="00DF50C8" w:rsidP="0040321B">
      <w:pPr>
        <w:rPr>
          <w:bCs/>
        </w:rPr>
      </w:pPr>
    </w:p>
    <w:p w14:paraId="6B702E83" w14:textId="21BBA03D" w:rsidR="00F56DB8" w:rsidRPr="00F56DB8" w:rsidRDefault="00F56DB8" w:rsidP="0040321B">
      <w:pPr>
        <w:rPr>
          <w:bCs/>
        </w:rPr>
      </w:pPr>
      <w:r w:rsidRPr="00F56DB8">
        <w:rPr>
          <w:bCs/>
        </w:rPr>
        <w:t xml:space="preserve">Das Wohnheim ist seit 1995 Wohn- und Beschäftigungsstätte für Menschen mit schweren und mehrfachen körperlichen Beeinträchtigungen ab dem 18. Lebensjahr. </w:t>
      </w:r>
      <w:r w:rsidR="0040321B" w:rsidRPr="00F56DB8">
        <w:rPr>
          <w:bCs/>
        </w:rPr>
        <w:t>Die Bewohner sind oftmals nicht in der Lage</w:t>
      </w:r>
      <w:r w:rsidR="0040321B">
        <w:rPr>
          <w:bCs/>
        </w:rPr>
        <w:t>, selbst</w:t>
      </w:r>
      <w:r w:rsidR="0040321B" w:rsidRPr="00F56DB8">
        <w:rPr>
          <w:bCs/>
        </w:rPr>
        <w:t xml:space="preserve"> Türen manuell zu öffnen und zu schließen. </w:t>
      </w:r>
      <w:r w:rsidRPr="00F56DB8">
        <w:rPr>
          <w:bCs/>
        </w:rPr>
        <w:t>Mit 21 Beherbergungs- und 26 Beschäftigungsplätzen war die Einrichtung in den letzten Jahren immer voll belegt</w:t>
      </w:r>
      <w:r w:rsidR="0040321B">
        <w:rPr>
          <w:bCs/>
        </w:rPr>
        <w:t xml:space="preserve">. Obwohl der Bedarf groß war, konnten keine zusätzlichen Bewohner aufgenommen werden. </w:t>
      </w:r>
      <w:r w:rsidR="007D04A3">
        <w:rPr>
          <w:bCs/>
        </w:rPr>
        <w:t>Die Betreiber entschlossen sich</w:t>
      </w:r>
      <w:r w:rsidR="0040321B">
        <w:rPr>
          <w:bCs/>
        </w:rPr>
        <w:t xml:space="preserve"> zu einem umfangreichen Erweiterungsprojekt</w:t>
      </w:r>
      <w:r w:rsidR="00AD03B2">
        <w:rPr>
          <w:bCs/>
        </w:rPr>
        <w:t xml:space="preserve"> </w:t>
      </w:r>
      <w:r w:rsidR="0040321B">
        <w:rPr>
          <w:bCs/>
        </w:rPr>
        <w:t xml:space="preserve">mit 15 </w:t>
      </w:r>
      <w:r w:rsidR="00AD03B2">
        <w:rPr>
          <w:bCs/>
        </w:rPr>
        <w:t xml:space="preserve">neuen </w:t>
      </w:r>
      <w:r w:rsidR="0040321B">
        <w:rPr>
          <w:bCs/>
        </w:rPr>
        <w:t>Wohnplätzen und 17 neuen Plätzen im Beschäftigungsbereich</w:t>
      </w:r>
      <w:r w:rsidR="00F767B5">
        <w:rPr>
          <w:bCs/>
        </w:rPr>
        <w:t>, das 2018 fertiggestellt wurde.</w:t>
      </w:r>
    </w:p>
    <w:p w14:paraId="5562F688" w14:textId="77777777" w:rsidR="00DF50C8" w:rsidRDefault="00DF50C8" w:rsidP="00F56DB8">
      <w:pPr>
        <w:rPr>
          <w:bCs/>
        </w:rPr>
      </w:pPr>
    </w:p>
    <w:p w14:paraId="08672122" w14:textId="77777777" w:rsidR="00DF50C8" w:rsidRDefault="00DF50C8" w:rsidP="00F56DB8">
      <w:pPr>
        <w:rPr>
          <w:bCs/>
        </w:rPr>
      </w:pPr>
    </w:p>
    <w:p w14:paraId="6FBF42D3" w14:textId="77777777" w:rsidR="00DF50C8" w:rsidRDefault="00DF50C8" w:rsidP="00F56DB8">
      <w:pPr>
        <w:rPr>
          <w:bCs/>
        </w:rPr>
      </w:pPr>
    </w:p>
    <w:p w14:paraId="1B3DBBFB" w14:textId="776EC66D" w:rsidR="00F56DB8" w:rsidRPr="00F56DB8" w:rsidRDefault="007555EE" w:rsidP="00F56DB8">
      <w:pPr>
        <w:rPr>
          <w:b/>
        </w:rPr>
      </w:pPr>
      <w:r>
        <w:rPr>
          <w:b/>
        </w:rPr>
        <w:lastRenderedPageBreak/>
        <w:t xml:space="preserve">Automatische </w:t>
      </w:r>
      <w:r w:rsidRPr="00F56DB8">
        <w:rPr>
          <w:b/>
        </w:rPr>
        <w:t xml:space="preserve">Türantriebe von GEZE </w:t>
      </w:r>
      <w:r>
        <w:rPr>
          <w:b/>
        </w:rPr>
        <w:t>für Barrierefreiheit und Sicherheit</w:t>
      </w:r>
    </w:p>
    <w:p w14:paraId="18DE4B6F" w14:textId="26A97491" w:rsidR="00CB00A6" w:rsidRDefault="007555EE" w:rsidP="00F56DB8">
      <w:pPr>
        <w:rPr>
          <w:bCs/>
        </w:rPr>
      </w:pPr>
      <w:r>
        <w:rPr>
          <w:bCs/>
        </w:rPr>
        <w:t xml:space="preserve">Im </w:t>
      </w:r>
      <w:r w:rsidR="00DB68B3">
        <w:rPr>
          <w:bCs/>
        </w:rPr>
        <w:t>Wohnheim</w:t>
      </w:r>
      <w:r>
        <w:rPr>
          <w:bCs/>
        </w:rPr>
        <w:t xml:space="preserve"> setzt man</w:t>
      </w:r>
      <w:r w:rsidR="00DB68B3">
        <w:rPr>
          <w:bCs/>
        </w:rPr>
        <w:t xml:space="preserve"> </w:t>
      </w:r>
      <w:r w:rsidR="00F56DB8" w:rsidRPr="00F56DB8">
        <w:rPr>
          <w:bCs/>
        </w:rPr>
        <w:t>auf automatische Türantriebe für Dreh- und Schiebetüren: Sie sind die ideale Lösung</w:t>
      </w:r>
      <w:r w:rsidRPr="007555EE">
        <w:rPr>
          <w:bCs/>
        </w:rPr>
        <w:t xml:space="preserve"> </w:t>
      </w:r>
      <w:r w:rsidRPr="00F56DB8">
        <w:rPr>
          <w:bCs/>
        </w:rPr>
        <w:t>für barrierefreie</w:t>
      </w:r>
      <w:r w:rsidR="00AD03B2">
        <w:rPr>
          <w:bCs/>
        </w:rPr>
        <w:t>s</w:t>
      </w:r>
      <w:r w:rsidRPr="00F56DB8">
        <w:rPr>
          <w:bCs/>
        </w:rPr>
        <w:t xml:space="preserve"> </w:t>
      </w:r>
      <w:r w:rsidR="00AD03B2">
        <w:rPr>
          <w:bCs/>
        </w:rPr>
        <w:t>Wohnen</w:t>
      </w:r>
      <w:r w:rsidR="00AD03B2" w:rsidRPr="00F56DB8">
        <w:rPr>
          <w:bCs/>
        </w:rPr>
        <w:t xml:space="preserve"> </w:t>
      </w:r>
      <w:r w:rsidR="00F56DB8" w:rsidRPr="00F56DB8">
        <w:rPr>
          <w:bCs/>
        </w:rPr>
        <w:t xml:space="preserve">und schaffen </w:t>
      </w:r>
      <w:r w:rsidR="00AD03B2" w:rsidRPr="00F56DB8">
        <w:rPr>
          <w:bCs/>
        </w:rPr>
        <w:t xml:space="preserve">für die Nutzer </w:t>
      </w:r>
      <w:r w:rsidR="00F56DB8" w:rsidRPr="00F56DB8">
        <w:rPr>
          <w:bCs/>
        </w:rPr>
        <w:t>komfortable Zugänge mit höchsten Sicherheitsstandards. Zudem sorgen sie im Brand- oder einem andere</w:t>
      </w:r>
      <w:r w:rsidR="00CB00A6">
        <w:rPr>
          <w:bCs/>
        </w:rPr>
        <w:t>n</w:t>
      </w:r>
      <w:r w:rsidR="00F56DB8" w:rsidRPr="00F56DB8">
        <w:rPr>
          <w:bCs/>
        </w:rPr>
        <w:t xml:space="preserve"> Gefahrenfall zuverlässig dafür, dass Bewohner und Personal sich eigenständig ins Freie oder </w:t>
      </w:r>
      <w:r w:rsidR="00CB00A6">
        <w:rPr>
          <w:bCs/>
        </w:rPr>
        <w:t xml:space="preserve">in </w:t>
      </w:r>
      <w:r w:rsidR="00F56DB8" w:rsidRPr="00F56DB8">
        <w:rPr>
          <w:bCs/>
        </w:rPr>
        <w:t>einen gesicherten Bereich retten können.</w:t>
      </w:r>
    </w:p>
    <w:p w14:paraId="6A678490" w14:textId="77777777" w:rsidR="00AD03B2" w:rsidRDefault="00AD03B2" w:rsidP="00F56DB8">
      <w:pPr>
        <w:rPr>
          <w:bCs/>
        </w:rPr>
      </w:pPr>
    </w:p>
    <w:p w14:paraId="39EEF828" w14:textId="3DBF6135" w:rsidR="00F56DB8" w:rsidRPr="00F56DB8" w:rsidRDefault="007555EE" w:rsidP="00F56DB8">
      <w:pPr>
        <w:rPr>
          <w:bCs/>
        </w:rPr>
      </w:pPr>
      <w:r>
        <w:rPr>
          <w:bCs/>
        </w:rPr>
        <w:t xml:space="preserve">GEZE Lösungen </w:t>
      </w:r>
      <w:r w:rsidR="00AD03B2">
        <w:rPr>
          <w:bCs/>
        </w:rPr>
        <w:t xml:space="preserve">entsprechen nicht nur </w:t>
      </w:r>
      <w:r>
        <w:rPr>
          <w:bCs/>
        </w:rPr>
        <w:t>höchste</w:t>
      </w:r>
      <w:r w:rsidR="00AD03B2">
        <w:rPr>
          <w:bCs/>
        </w:rPr>
        <w:t>n</w:t>
      </w:r>
      <w:r w:rsidR="00F56DB8" w:rsidRPr="00F56DB8">
        <w:rPr>
          <w:bCs/>
        </w:rPr>
        <w:t xml:space="preserve"> Ansprüche an Sicherheit und Nutzerfreundlichkeit</w:t>
      </w:r>
      <w:r w:rsidR="00DB68B3">
        <w:rPr>
          <w:bCs/>
        </w:rPr>
        <w:t xml:space="preserve">, </w:t>
      </w:r>
      <w:r w:rsidR="00F56DB8" w:rsidRPr="00F56DB8">
        <w:rPr>
          <w:bCs/>
        </w:rPr>
        <w:t xml:space="preserve">dank ihres dezenten und ästhetischen Designs </w:t>
      </w:r>
      <w:r w:rsidR="00AD03B2">
        <w:rPr>
          <w:bCs/>
        </w:rPr>
        <w:t xml:space="preserve">gliedern sie sich </w:t>
      </w:r>
      <w:r w:rsidR="00F56DB8" w:rsidRPr="00F56DB8">
        <w:rPr>
          <w:bCs/>
        </w:rPr>
        <w:t xml:space="preserve">nahtlos in die moderne Architektur des Gebäudes ein. Dabei erfüllen sie </w:t>
      </w:r>
      <w:r w:rsidR="00DB68B3">
        <w:rPr>
          <w:bCs/>
        </w:rPr>
        <w:t>die</w:t>
      </w:r>
      <w:r w:rsidR="00F56DB8" w:rsidRPr="00F56DB8">
        <w:rPr>
          <w:bCs/>
        </w:rPr>
        <w:t xml:space="preserve"> geltenden Richtlinien der DIN-Normen für barrierefreies Bauen. </w:t>
      </w:r>
      <w:r>
        <w:rPr>
          <w:bCs/>
        </w:rPr>
        <w:t xml:space="preserve">Donat Jeiziner, Direktor des Wohnheims Fux Campagna, ergänzt: </w:t>
      </w:r>
      <w:r w:rsidR="00E34E8E">
        <w:rPr>
          <w:bCs/>
        </w:rPr>
        <w:t>„</w:t>
      </w:r>
      <w:r w:rsidR="00F56DB8" w:rsidRPr="00F56DB8">
        <w:rPr>
          <w:bCs/>
        </w:rPr>
        <w:t>Unsere Erwartungen an die installierten GEZE</w:t>
      </w:r>
      <w:r w:rsidR="00CB00A6">
        <w:rPr>
          <w:bCs/>
        </w:rPr>
        <w:t xml:space="preserve"> </w:t>
      </w:r>
      <w:r w:rsidR="00F56DB8" w:rsidRPr="00F56DB8">
        <w:rPr>
          <w:bCs/>
        </w:rPr>
        <w:t>Produkte wurden voll erfüllt und wir sind insbesondere im Neubauteil sehr zufrieden. Die Nachrüstungen im Bestandsbau stellten eine große Herausforderung dar und die Installationen konnten nur interdisziplinär mit Schreinern, Elektrikern und Schließtechnikern erfolgen. Daraus ergab sich eine hohe Komplexität – verständlich, dass dadurch manchmal verbaute Lösungen neu eingestellt oder gerichtet werden müssen. Diesbezüglich können wir auf einen ausgezeichneten GEZE Service zählen</w:t>
      </w:r>
      <w:r w:rsidR="00CB00A6">
        <w:rPr>
          <w:bCs/>
        </w:rPr>
        <w:t>.“</w:t>
      </w:r>
    </w:p>
    <w:p w14:paraId="1FB2FC23" w14:textId="77777777" w:rsidR="00F56DB8" w:rsidRPr="00F56DB8" w:rsidRDefault="00F56DB8" w:rsidP="00F56DB8">
      <w:pPr>
        <w:rPr>
          <w:b/>
        </w:rPr>
      </w:pPr>
    </w:p>
    <w:p w14:paraId="307F89E1" w14:textId="3E221782" w:rsidR="00F56DB8" w:rsidRPr="00F56DB8" w:rsidRDefault="00F56DB8" w:rsidP="00F56DB8">
      <w:pPr>
        <w:rPr>
          <w:b/>
        </w:rPr>
      </w:pPr>
      <w:r w:rsidRPr="00F56DB8">
        <w:rPr>
          <w:b/>
        </w:rPr>
        <w:t>Schieb</w:t>
      </w:r>
      <w:r w:rsidR="00547D5B">
        <w:rPr>
          <w:b/>
        </w:rPr>
        <w:t>e</w:t>
      </w:r>
      <w:r w:rsidRPr="00F56DB8">
        <w:rPr>
          <w:b/>
        </w:rPr>
        <w:t xml:space="preserve">türen automatisch betreiben: </w:t>
      </w:r>
      <w:r w:rsidR="007A4652">
        <w:rPr>
          <w:b/>
        </w:rPr>
        <w:t>d</w:t>
      </w:r>
      <w:r w:rsidRPr="00F56DB8">
        <w:rPr>
          <w:b/>
        </w:rPr>
        <w:t xml:space="preserve">ezent und zuverlässig  </w:t>
      </w:r>
    </w:p>
    <w:p w14:paraId="04D34945" w14:textId="43E1A707" w:rsidR="00F56DB8" w:rsidRPr="00F56DB8" w:rsidRDefault="00F56DB8" w:rsidP="00F56DB8">
      <w:pPr>
        <w:rPr>
          <w:bCs/>
        </w:rPr>
      </w:pPr>
      <w:r w:rsidRPr="00F56DB8">
        <w:rPr>
          <w:bCs/>
        </w:rPr>
        <w:t>Die gläsernen Schiebetüren von Kantine und Küche des Wohnheims Fux Campagna werden täglich von einer Vielzahl von Bewohnern, Mitarbeiter</w:t>
      </w:r>
      <w:r w:rsidR="00DB68B3">
        <w:rPr>
          <w:bCs/>
        </w:rPr>
        <w:t>n</w:t>
      </w:r>
      <w:r w:rsidRPr="00F56DB8">
        <w:rPr>
          <w:bCs/>
        </w:rPr>
        <w:t xml:space="preserve"> und Besuchern genutzt. Die Räumlichkeiten sind zentraler Anlaufpunkt für gemeinsame Mahlzeiten und für gemütliches Zusammensitzen. Gleichzeitig dienen die Ein- und Ausgänge als Flucht- und Rettungswege. </w:t>
      </w:r>
      <w:r w:rsidR="00AD03B2">
        <w:rPr>
          <w:bCs/>
        </w:rPr>
        <w:t xml:space="preserve">Das </w:t>
      </w:r>
      <w:r w:rsidRPr="00F56DB8">
        <w:rPr>
          <w:bCs/>
        </w:rPr>
        <w:t xml:space="preserve">hier verbaute Türsystem </w:t>
      </w:r>
      <w:r w:rsidR="00AD03B2">
        <w:rPr>
          <w:bCs/>
        </w:rPr>
        <w:t xml:space="preserve">muss </w:t>
      </w:r>
      <w:r w:rsidRPr="00F56DB8">
        <w:rPr>
          <w:bCs/>
        </w:rPr>
        <w:t xml:space="preserve">nicht nur hoch funktional und zuverlässig sein, sondern auch die geltenden DIN-Normen der europäischen Brandschutzverordnung erfüllen. Verbaut wurde der GEZE Slimdrive SL NT-FR – das automatische Linear-Schiebetürsystem für Flucht- und Rettungswege. </w:t>
      </w:r>
      <w:r w:rsidR="00F863EF">
        <w:rPr>
          <w:bCs/>
        </w:rPr>
        <w:t>E</w:t>
      </w:r>
      <w:r w:rsidRPr="00F56DB8">
        <w:rPr>
          <w:bCs/>
        </w:rPr>
        <w:t xml:space="preserve">ntwickelt für Innen- und Außentüren mit hoher Besucherfrequenz, überzeugt das System mit seiner niedrigen Antriebshöhe von nur 7 Zentimetern und lässt sich </w:t>
      </w:r>
      <w:r w:rsidR="00CD4859">
        <w:rPr>
          <w:bCs/>
        </w:rPr>
        <w:t>nahezu unsichtbar</w:t>
      </w:r>
      <w:r w:rsidRPr="00F56DB8">
        <w:rPr>
          <w:bCs/>
        </w:rPr>
        <w:t xml:space="preserve"> in die Fassade integrieren. Um die Sicherheit für Flucht- und Rettungswege zu gewährleisten, </w:t>
      </w:r>
      <w:r w:rsidR="00CD4859">
        <w:rPr>
          <w:bCs/>
        </w:rPr>
        <w:t xml:space="preserve">wird </w:t>
      </w:r>
      <w:r w:rsidRPr="00F56DB8">
        <w:rPr>
          <w:bCs/>
        </w:rPr>
        <w:t xml:space="preserve">die Steuerung in Verbindung mit dem kompletten System redundant ausgeführt.   </w:t>
      </w:r>
    </w:p>
    <w:p w14:paraId="38AE89C6" w14:textId="77777777" w:rsidR="00F56DB8" w:rsidRPr="00F56DB8" w:rsidRDefault="00F56DB8" w:rsidP="00F56DB8">
      <w:pPr>
        <w:rPr>
          <w:bCs/>
        </w:rPr>
      </w:pPr>
    </w:p>
    <w:p w14:paraId="1AE84321" w14:textId="77777777" w:rsidR="00F56DB8" w:rsidRPr="007C226F" w:rsidRDefault="00F56DB8" w:rsidP="00F56DB8">
      <w:pPr>
        <w:rPr>
          <w:b/>
        </w:rPr>
      </w:pPr>
      <w:r w:rsidRPr="007C226F">
        <w:rPr>
          <w:b/>
        </w:rPr>
        <w:t xml:space="preserve">Ideal für Gesundheits- und Pflegeeinrichtungen: berührungslose Taster  </w:t>
      </w:r>
    </w:p>
    <w:p w14:paraId="7DB172F0" w14:textId="13844B65" w:rsidR="00F56DB8" w:rsidRPr="00F56DB8" w:rsidRDefault="00F56DB8" w:rsidP="00F56DB8">
      <w:pPr>
        <w:rPr>
          <w:bCs/>
        </w:rPr>
      </w:pPr>
      <w:r w:rsidRPr="00F56DB8">
        <w:rPr>
          <w:bCs/>
        </w:rPr>
        <w:t>Berührungslose Näherungstaster wurden an den anliegenden Wänden der Türen angebracht. Sie sorgen dafür, dass die Türen ohne Anspruch auf haptische Wahrnehmung geöffnet werden können: Eine Annäherung reicht aus, um die Öffnungsautomatik zu aktivieren. Wenn sich also ein Bewohner der Tür nähert, muss er den Taster nicht direkt berühren. Es reicht, wenn man sich dem Taster nähert. Das ist z</w:t>
      </w:r>
      <w:r w:rsidR="00CD4859">
        <w:rPr>
          <w:bCs/>
        </w:rPr>
        <w:t>um</w:t>
      </w:r>
      <w:r w:rsidRPr="00F56DB8">
        <w:rPr>
          <w:bCs/>
        </w:rPr>
        <w:t xml:space="preserve"> B</w:t>
      </w:r>
      <w:r w:rsidR="00CD4859">
        <w:rPr>
          <w:bCs/>
        </w:rPr>
        <w:t>eispiel</w:t>
      </w:r>
      <w:r w:rsidRPr="00F56DB8">
        <w:rPr>
          <w:bCs/>
        </w:rPr>
        <w:t xml:space="preserve"> besonders vorteilhaft, wenn jemand auf Krücken oder im Rollstuhl den Türtaster betätigen will. Der Taster erkennt Personen und Objekte im Erfassungsbereich von 10 bis 50 Zentimetern und </w:t>
      </w:r>
      <w:r w:rsidRPr="00F56DB8">
        <w:rPr>
          <w:bCs/>
        </w:rPr>
        <w:lastRenderedPageBreak/>
        <w:t xml:space="preserve">kann je nach Bedarf angepasst werden. Näherungstaster sind nicht nur überzeugend im Hinblick auf eine barrierefreie Nutzung, sondern auch in puncto Hygiene: Unnötige physische Kontakte werden vermieden. So wird einer Übertragung von Keimen über die Hände entgegengewirkt – ideal für Gesundheits- und Pflegeeinrichtungen.   </w:t>
      </w:r>
    </w:p>
    <w:p w14:paraId="1B935661" w14:textId="77777777" w:rsidR="00F56DB8" w:rsidRPr="00F56DB8" w:rsidRDefault="00F56DB8" w:rsidP="00F56DB8">
      <w:pPr>
        <w:rPr>
          <w:b/>
        </w:rPr>
      </w:pPr>
    </w:p>
    <w:p w14:paraId="3EFB14B6" w14:textId="77777777" w:rsidR="00F56DB8" w:rsidRPr="00F56DB8" w:rsidRDefault="00F56DB8" w:rsidP="00F56DB8">
      <w:pPr>
        <w:rPr>
          <w:b/>
        </w:rPr>
      </w:pPr>
      <w:r w:rsidRPr="00F56DB8">
        <w:rPr>
          <w:b/>
        </w:rPr>
        <w:t xml:space="preserve">Brandschutz im Fokus mit GEZE Boxer E-ISM  </w:t>
      </w:r>
    </w:p>
    <w:p w14:paraId="1C2F93B2" w14:textId="5AE4C763" w:rsidR="00F56DB8" w:rsidRPr="00F56DB8" w:rsidRDefault="00F56DB8" w:rsidP="00F56DB8">
      <w:pPr>
        <w:rPr>
          <w:bCs/>
        </w:rPr>
      </w:pPr>
      <w:r w:rsidRPr="00F56DB8">
        <w:rPr>
          <w:bCs/>
        </w:rPr>
        <w:t>Die zweiflügeligen Brandschutztüren im Wohnheim Fux Campagna wurden mit dem integrierten Türschließersystem GEZE Boxer E-ISM ausgestattet. Die elektrische Feststellung sorgt dafür, dass die Türen offengehalten und nur im Brandfall automatisch frei gegeben werden. Die definierte Schließfolgeregelung stellt sicher, dass die Flügel in der richtigen Reihenfolge schließen. Diese Eigenschaften sorgen nicht nur für vorbeugende Brandschutzmaßnahmen, sondern machen Brandschutztüren auch barrierefrei</w:t>
      </w:r>
      <w:r w:rsidR="007F78E7">
        <w:rPr>
          <w:bCs/>
        </w:rPr>
        <w:t xml:space="preserve"> – </w:t>
      </w:r>
      <w:r w:rsidRPr="00F56DB8">
        <w:rPr>
          <w:bCs/>
        </w:rPr>
        <w:t xml:space="preserve">ohne dabei an Sicherheit einzubüßen.  </w:t>
      </w:r>
    </w:p>
    <w:p w14:paraId="6841CE8E" w14:textId="77777777" w:rsidR="00F56DB8" w:rsidRPr="00F56DB8" w:rsidRDefault="00F56DB8" w:rsidP="00F56DB8">
      <w:pPr>
        <w:rPr>
          <w:b/>
        </w:rPr>
      </w:pPr>
    </w:p>
    <w:p w14:paraId="3F9E14F2" w14:textId="77777777" w:rsidR="00F56DB8" w:rsidRPr="00F56DB8" w:rsidRDefault="00F56DB8" w:rsidP="00F56DB8">
      <w:pPr>
        <w:rPr>
          <w:b/>
        </w:rPr>
      </w:pPr>
      <w:r w:rsidRPr="00F56DB8">
        <w:rPr>
          <w:b/>
        </w:rPr>
        <w:t xml:space="preserve">Barrierefreie Zugänge mit dem GEZE Powerturn F  </w:t>
      </w:r>
    </w:p>
    <w:p w14:paraId="10D97EC0" w14:textId="42D18A90" w:rsidR="00F56DB8" w:rsidRPr="00F56DB8" w:rsidRDefault="00F56DB8" w:rsidP="00F56DB8">
      <w:pPr>
        <w:rPr>
          <w:bCs/>
        </w:rPr>
      </w:pPr>
      <w:r w:rsidRPr="00F56DB8">
        <w:rPr>
          <w:bCs/>
        </w:rPr>
        <w:t xml:space="preserve">Im gesamten Erweiterungsbau sowie im Bestandsbau des Wohnheims Fux Campagna wurden zudem die </w:t>
      </w:r>
      <w:r w:rsidR="00CB00A6">
        <w:rPr>
          <w:bCs/>
        </w:rPr>
        <w:t>ein</w:t>
      </w:r>
      <w:r w:rsidRPr="00F56DB8">
        <w:rPr>
          <w:bCs/>
        </w:rPr>
        <w:t>flügeligen Feuer- und Rauchschutztüren mit elektromechanischen Powerturn-Antrieben von GEZE ausgestattet. Dank Sensorleiste und Funkhandsender ermöglicht die smarte Lösung barrierefreies Begehen der Türen für die Bewohner und Mitarbeiter. Der An</w:t>
      </w:r>
      <w:r w:rsidR="007F78E7">
        <w:rPr>
          <w:bCs/>
        </w:rPr>
        <w:t>t</w:t>
      </w:r>
      <w:r w:rsidRPr="00F56DB8">
        <w:rPr>
          <w:bCs/>
        </w:rPr>
        <w:t>rieb öffnet die Türen extrem leise. Bewohner und Mitarbeiter werden also nicht durch einen hohen Geräuschpegel gestört. Dank der Smart-</w:t>
      </w:r>
      <w:r w:rsidR="00CB00A6">
        <w:rPr>
          <w:bCs/>
        </w:rPr>
        <w:t>S</w:t>
      </w:r>
      <w:r w:rsidRPr="00F56DB8">
        <w:rPr>
          <w:bCs/>
        </w:rPr>
        <w:t xml:space="preserve">wing-Funktion ist auch die manuelle Türöffnung kinderleicht. Im Brandfall wird über ein entsprechendes Branderkennungssystem die Automatikfunktion oder eine eventuelle Feststellung aufgehoben. Über eine Netzabschaltplatine wird die Netzleitung unterbrochen und der Antrieb behält die normale Türschließerfunktion.   </w:t>
      </w:r>
    </w:p>
    <w:p w14:paraId="02E0400E" w14:textId="77777777" w:rsidR="00F56DB8" w:rsidRPr="00F56DB8" w:rsidRDefault="00F56DB8" w:rsidP="00F56DB8">
      <w:pPr>
        <w:rPr>
          <w:b/>
        </w:rPr>
      </w:pPr>
    </w:p>
    <w:p w14:paraId="70060451" w14:textId="77777777" w:rsidR="00F56DB8" w:rsidRPr="00F56DB8" w:rsidRDefault="00F56DB8" w:rsidP="00F56DB8">
      <w:pPr>
        <w:rPr>
          <w:b/>
        </w:rPr>
      </w:pPr>
      <w:r w:rsidRPr="00F56DB8">
        <w:rPr>
          <w:b/>
        </w:rPr>
        <w:t xml:space="preserve">Auf einen Blick: GEZE-Lösungen im Wohnheim Fux Campagna  </w:t>
      </w:r>
    </w:p>
    <w:p w14:paraId="31E09037" w14:textId="77777777" w:rsidR="00F56DB8" w:rsidRPr="00F56DB8" w:rsidRDefault="00F56DB8" w:rsidP="00F56DB8">
      <w:pPr>
        <w:rPr>
          <w:bCs/>
        </w:rPr>
      </w:pPr>
      <w:r w:rsidRPr="00F56DB8">
        <w:rPr>
          <w:bCs/>
        </w:rPr>
        <w:t xml:space="preserve">• GEZE Slimdrive Linear-Schiebetürsystem SL-NT-FR für Flucht- und Rettungswege mit Näherungstaster  </w:t>
      </w:r>
    </w:p>
    <w:p w14:paraId="0F09510B" w14:textId="77777777" w:rsidR="00F56DB8" w:rsidRPr="00F56DB8" w:rsidRDefault="00F56DB8" w:rsidP="00F56DB8">
      <w:pPr>
        <w:rPr>
          <w:bCs/>
        </w:rPr>
      </w:pPr>
      <w:r w:rsidRPr="00F56DB8">
        <w:rPr>
          <w:bCs/>
        </w:rPr>
        <w:t xml:space="preserve">• Integriertes Türschließersystem mit Schließfolgeregelung und elektrischer Feststellung Boxer E-ISM 3-6  </w:t>
      </w:r>
    </w:p>
    <w:p w14:paraId="1D8594DB" w14:textId="0EB1958D" w:rsidR="006B111C" w:rsidRPr="00F56DB8" w:rsidRDefault="00F56DB8" w:rsidP="00F56DB8">
      <w:pPr>
        <w:rPr>
          <w:bCs/>
        </w:rPr>
      </w:pPr>
      <w:r w:rsidRPr="00F56DB8">
        <w:rPr>
          <w:bCs/>
        </w:rPr>
        <w:t>• Elektromechanischer Drehtürantrieb für einflügelige Feuer- und Rauchschutztüren Powerturn F</w:t>
      </w:r>
    </w:p>
    <w:p w14:paraId="4DC2FAA5" w14:textId="7E8F92E0" w:rsidR="00F56DB8" w:rsidRDefault="00F56DB8" w:rsidP="00F56DB8"/>
    <w:p w14:paraId="65029834" w14:textId="2F95F469" w:rsidR="00057106" w:rsidRDefault="00057106" w:rsidP="00F56DB8"/>
    <w:p w14:paraId="26CE1ABE" w14:textId="4BE4A026" w:rsidR="00057106" w:rsidRDefault="00057106" w:rsidP="00F56DB8"/>
    <w:p w14:paraId="1CE0A354" w14:textId="70E698F7" w:rsidR="00057106" w:rsidRDefault="00057106" w:rsidP="00F56DB8"/>
    <w:p w14:paraId="5987388F" w14:textId="3391B777" w:rsidR="00057106" w:rsidRDefault="00057106" w:rsidP="00F56DB8"/>
    <w:p w14:paraId="7838312F" w14:textId="1EC3D9ED" w:rsidR="00057106" w:rsidRDefault="00057106" w:rsidP="00F56DB8"/>
    <w:p w14:paraId="5A8C2AB1" w14:textId="4E4EC116" w:rsidR="00057106" w:rsidRDefault="00057106" w:rsidP="00F56DB8"/>
    <w:p w14:paraId="3E523B57" w14:textId="73BB43FB" w:rsidR="00057106" w:rsidRDefault="00057106" w:rsidP="00F56DB8"/>
    <w:p w14:paraId="722BEA0B" w14:textId="19BE9D90" w:rsidR="00057106" w:rsidRDefault="00057106" w:rsidP="00F56DB8"/>
    <w:p w14:paraId="40AF50A3" w14:textId="77777777" w:rsidR="00057106" w:rsidRPr="00566695" w:rsidRDefault="00057106" w:rsidP="00F56DB8"/>
    <w:p w14:paraId="3C2EA541" w14:textId="11F42C79" w:rsidR="00E758ED" w:rsidRDefault="00095819" w:rsidP="00064922">
      <w:r>
        <w:t>Weitere Informationen:</w:t>
      </w:r>
    </w:p>
    <w:p w14:paraId="0381957D" w14:textId="20A9C896" w:rsidR="006B111C" w:rsidRPr="00057106" w:rsidRDefault="003568B3" w:rsidP="00095819">
      <w:pPr>
        <w:rPr>
          <w:sz w:val="22"/>
          <w:szCs w:val="22"/>
        </w:rPr>
      </w:pPr>
      <w:hyperlink r:id="rId9" w:history="1">
        <w:r w:rsidR="00057106" w:rsidRPr="00057106">
          <w:rPr>
            <w:rStyle w:val="Hyperlink"/>
            <w:sz w:val="22"/>
            <w:szCs w:val="22"/>
          </w:rPr>
          <w:t>https://www.geze.com/de/entdecken/referenzen/automatische-tuerantriebe-fuer-barrierefreiheit</w:t>
        </w:r>
      </w:hyperlink>
    </w:p>
    <w:p w14:paraId="0C5F41C7" w14:textId="77777777" w:rsidR="00064922" w:rsidRDefault="00064922" w:rsidP="006B111C">
      <w:pPr>
        <w:rPr>
          <w:b/>
          <w:lang w:val="fr-FR"/>
        </w:rPr>
      </w:pPr>
    </w:p>
    <w:p w14:paraId="1D509BE0" w14:textId="150F7098" w:rsidR="006B111C" w:rsidRPr="00C32636" w:rsidRDefault="006B111C" w:rsidP="006B111C">
      <w:pPr>
        <w:rPr>
          <w:b/>
          <w:lang w:val="fr-FR"/>
        </w:rPr>
      </w:pPr>
      <w:r w:rsidRPr="00C32636">
        <w:rPr>
          <w:b/>
          <w:lang w:val="fr-FR"/>
        </w:rPr>
        <w:t xml:space="preserve">ÜBER GEZE </w:t>
      </w:r>
    </w:p>
    <w:p w14:paraId="269D9E53" w14:textId="77777777" w:rsidR="00057106" w:rsidRDefault="00057106" w:rsidP="00057106">
      <w:r>
        <w:t xml:space="preserve">GEZE ist </w:t>
      </w:r>
      <w:r w:rsidRPr="00965D6C">
        <w:t xml:space="preserve">ein </w:t>
      </w:r>
      <w:r>
        <w:t>innovatives, weltweit agierendes U</w:t>
      </w:r>
      <w:r w:rsidRPr="00965D6C">
        <w:t>nternehmen</w:t>
      </w:r>
      <w:r>
        <w:t xml:space="preserve"> </w:t>
      </w:r>
      <w:r w:rsidRPr="00060EC3">
        <w:t>für Produkte, Systemlösungen und umfassenden Service rund um Türen und Fenster.</w:t>
      </w:r>
      <w:r>
        <w:t xml:space="preserve"> Der Spezialist für</w:t>
      </w:r>
      <w:r w:rsidRPr="00B21514">
        <w:t xml:space="preserve"> </w:t>
      </w:r>
      <w:r>
        <w:t xml:space="preserve">innovative und moderne </w:t>
      </w:r>
      <w:r w:rsidRPr="00B21514">
        <w:t>Tür-, Fenster- und Sicherh</w:t>
      </w:r>
      <w:r>
        <w:t xml:space="preserve">eitstechnik erzielt mit fundierter </w:t>
      </w:r>
      <w:r w:rsidRPr="004F2C1F">
        <w:t>Branchen- und Fachken</w:t>
      </w:r>
      <w:r>
        <w:t xml:space="preserve">ntnis herausragende Ergebnisse, </w:t>
      </w:r>
      <w:r w:rsidRPr="006E67B7">
        <w:t>die Gebäude lebenswert machen</w:t>
      </w:r>
      <w:r>
        <w:t xml:space="preserve">. </w:t>
      </w:r>
      <w:r w:rsidRPr="004F2C1F">
        <w:t xml:space="preserve">Weltweit arbeiten </w:t>
      </w:r>
      <w:r>
        <w:t xml:space="preserve">bei GEZE </w:t>
      </w:r>
      <w:r w:rsidRPr="004F2C1F">
        <w:t>mehr als 3.</w:t>
      </w:r>
      <w:r>
        <w:t>200</w:t>
      </w:r>
      <w:r w:rsidRPr="004F2C1F">
        <w:t xml:space="preserve"> Menschen</w:t>
      </w:r>
      <w:r>
        <w:t>. GEZE entwickelt und fertigt am Stammsitz in Leonberg. Weitere Fertigungsstätten befinden sich in China, S</w:t>
      </w:r>
      <w:r w:rsidRPr="004F2C1F">
        <w:t xml:space="preserve">erbien und Spanien. </w:t>
      </w:r>
      <w:r>
        <w:t>Mit</w:t>
      </w:r>
      <w:r w:rsidRPr="004F2C1F">
        <w:t xml:space="preserve"> 32 Tochtergesellschaften auf der ganzen Welt</w:t>
      </w:r>
      <w:r>
        <w:t xml:space="preserve"> und 6 Niederlassungen in Deutschland bietet GEZE maximale Kundennähe und exzellenten Service. Der Gruppenu</w:t>
      </w:r>
      <w:r w:rsidRPr="004F2C1F">
        <w:t>msatz beträgt über 4</w:t>
      </w:r>
      <w:r>
        <w:t>48</w:t>
      </w:r>
      <w:r w:rsidRPr="004F2C1F">
        <w:t>,4 Mio. Euro.</w:t>
      </w:r>
    </w:p>
    <w:p w14:paraId="543F1BB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41769D7" wp14:editId="61442A9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rsidRPr="002627A3">
                                    <w:t>Kontakt</w:t>
                                  </w:r>
                                </w:p>
                              </w:tc>
                            </w:tr>
                            <w:tr w:rsidR="00BA016A" w:rsidRPr="00FD275C" w14:paraId="2D7AC8BB" w14:textId="77777777" w:rsidTr="00575AEF">
                              <w:trPr>
                                <w:cantSplit/>
                                <w:trHeight w:hRule="exact" w:val="425"/>
                              </w:trPr>
                              <w:tc>
                                <w:tcPr>
                                  <w:tcW w:w="6321" w:type="dxa"/>
                                </w:tcPr>
                                <w:p w14:paraId="150CE662" w14:textId="77777777" w:rsidR="00BA016A" w:rsidRPr="00F15040" w:rsidRDefault="00BA016A"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2AEEFD5E" w14:textId="77777777" w:rsidR="00BA016A" w:rsidRPr="00F15040" w:rsidRDefault="00BA016A" w:rsidP="00094A49">
                                  <w:pPr>
                                    <w:pStyle w:val="Kontakt"/>
                                    <w:rPr>
                                      <w:lang w:val="en-GB"/>
                                    </w:rPr>
                                  </w:pPr>
                                  <w:r w:rsidRPr="00F15040">
                                    <w:rPr>
                                      <w:lang w:val="en-GB"/>
                                    </w:rPr>
                                    <w:t>Reinhold-Vöster-Str.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TEL</w:t>
                                  </w:r>
                                  <w:r w:rsidRPr="00F15040">
                                    <w:rPr>
                                      <w:lang w:val="en-GB"/>
                                    </w:rPr>
                                    <w:t xml:space="preserve"> </w:t>
                                  </w:r>
                                  <w:r>
                                    <w:rPr>
                                      <w:lang w:val="en-GB"/>
                                    </w:rPr>
                                    <w:t xml:space="preserve"> </w:t>
                                  </w:r>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A736FA5" w14:textId="77777777" w:rsidR="00BA016A" w:rsidRPr="007F0435" w:rsidRDefault="00BA016A"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769D7"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rsidRPr="002627A3">
                              <w:t>Kontakt</w:t>
                            </w:r>
                          </w:p>
                        </w:tc>
                      </w:tr>
                      <w:tr w:rsidR="00BA016A" w:rsidRPr="00FD275C" w14:paraId="2D7AC8BB" w14:textId="77777777" w:rsidTr="00575AEF">
                        <w:trPr>
                          <w:cantSplit/>
                          <w:trHeight w:hRule="exact" w:val="425"/>
                        </w:trPr>
                        <w:tc>
                          <w:tcPr>
                            <w:tcW w:w="6321" w:type="dxa"/>
                          </w:tcPr>
                          <w:p w14:paraId="150CE662" w14:textId="77777777" w:rsidR="00BA016A" w:rsidRPr="00F15040" w:rsidRDefault="00BA016A"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2AEEFD5E" w14:textId="77777777" w:rsidR="00BA016A" w:rsidRPr="00F15040" w:rsidRDefault="00BA016A" w:rsidP="00094A49">
                            <w:pPr>
                              <w:pStyle w:val="Kontakt"/>
                              <w:rPr>
                                <w:lang w:val="en-GB"/>
                              </w:rPr>
                            </w:pPr>
                            <w:r w:rsidRPr="00F15040">
                              <w:rPr>
                                <w:lang w:val="en-GB"/>
                              </w:rPr>
                              <w:t>Reinhold-Vöster-Str.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Leonberg</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TEL</w:t>
                            </w:r>
                            <w:r w:rsidRPr="00F15040">
                              <w:rPr>
                                <w:lang w:val="en-GB"/>
                              </w:rPr>
                              <w:t xml:space="preserve"> </w:t>
                            </w:r>
                            <w:r>
                              <w:rPr>
                                <w:lang w:val="en-GB"/>
                              </w:rPr>
                              <w:t xml:space="preserve"> </w:t>
                            </w:r>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A736FA5" w14:textId="77777777" w:rsidR="00BA016A" w:rsidRPr="007F0435" w:rsidRDefault="00BA016A"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2B1D27" w14:textId="77777777" w:rsidR="003568B3" w:rsidRDefault="003568B3" w:rsidP="008D6134">
      <w:pPr>
        <w:spacing w:line="240" w:lineRule="auto"/>
      </w:pPr>
      <w:r>
        <w:separator/>
      </w:r>
    </w:p>
  </w:endnote>
  <w:endnote w:type="continuationSeparator" w:id="0">
    <w:p w14:paraId="22A8E057" w14:textId="77777777" w:rsidR="003568B3" w:rsidRDefault="003568B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D128E" w14:textId="77777777" w:rsidR="003568B3" w:rsidRDefault="003568B3" w:rsidP="008D6134">
      <w:pPr>
        <w:spacing w:line="240" w:lineRule="auto"/>
      </w:pPr>
      <w:r>
        <w:separator/>
      </w:r>
    </w:p>
  </w:footnote>
  <w:footnote w:type="continuationSeparator" w:id="0">
    <w:p w14:paraId="0CAF1BCC" w14:textId="77777777" w:rsidR="003568B3" w:rsidRDefault="003568B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BA016A" w:rsidRPr="00FD275C" w14:paraId="27D98E5F" w14:textId="77777777" w:rsidTr="00B556B7">
      <w:trPr>
        <w:trHeight w:hRule="exact" w:val="204"/>
      </w:trPr>
      <w:tc>
        <w:tcPr>
          <w:tcW w:w="7359" w:type="dxa"/>
          <w:tcMar>
            <w:bottom w:w="45" w:type="dxa"/>
          </w:tcMar>
        </w:tcPr>
        <w:p w14:paraId="2070F0FB" w14:textId="77777777" w:rsidR="00BA016A" w:rsidRPr="007C2C48" w:rsidRDefault="00BA016A"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BA016A" w14:paraId="5CC91C01" w14:textId="77777777" w:rsidTr="00B556B7">
      <w:trPr>
        <w:trHeight w:hRule="exact" w:val="425"/>
      </w:trPr>
      <w:tc>
        <w:tcPr>
          <w:tcW w:w="7359" w:type="dxa"/>
          <w:tcMar>
            <w:top w:w="210" w:type="dxa"/>
            <w:bottom w:w="57" w:type="dxa"/>
          </w:tcMar>
        </w:tcPr>
        <w:p w14:paraId="5304088E" w14:textId="4CCE0D5F" w:rsidR="00BA016A" w:rsidRPr="00C65692" w:rsidRDefault="00CD4859" w:rsidP="00B556B7">
          <w:pPr>
            <w:pStyle w:val="DokumenttypFolgeseiten"/>
            <w:framePr w:hSpace="0" w:wrap="auto" w:vAnchor="margin" w:yAlign="inline"/>
          </w:pPr>
          <w:r>
            <w:t>Referenz</w:t>
          </w:r>
        </w:p>
      </w:tc>
    </w:tr>
    <w:tr w:rsidR="00BA016A" w:rsidRPr="008A2F5C" w14:paraId="192C0158" w14:textId="77777777" w:rsidTr="00B556B7">
      <w:trPr>
        <w:trHeight w:hRule="exact" w:val="215"/>
      </w:trPr>
      <w:tc>
        <w:tcPr>
          <w:tcW w:w="7359" w:type="dxa"/>
        </w:tcPr>
        <w:p w14:paraId="2A444C33" w14:textId="7946B168" w:rsidR="00BA016A" w:rsidRPr="008A2F5C" w:rsidRDefault="00BA016A"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6-02T00:00:00Z">
                <w:dateFormat w:val="dd.MM.yyyy"/>
                <w:lid w:val="de-DE"/>
                <w:storeMappedDataAs w:val="dateTime"/>
                <w:calendar w:val="gregorian"/>
              </w:date>
            </w:sdtPr>
            <w:sdtEndPr/>
            <w:sdtContent>
              <w:r w:rsidR="002752E1">
                <w:t>02.06.2020</w:t>
              </w:r>
            </w:sdtContent>
          </w:sdt>
        </w:p>
      </w:tc>
    </w:tr>
  </w:tbl>
  <w:p w14:paraId="483C4504" w14:textId="77777777" w:rsidR="00BA016A" w:rsidRPr="00A2525B" w:rsidRDefault="00BA016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531235">
      <w:rPr>
        <w:noProof/>
      </w:rPr>
      <w:t>3</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531235">
      <w:rPr>
        <w:b w:val="0"/>
        <w:noProof/>
      </w:rPr>
      <w:t>4</w:t>
    </w:r>
    <w:r w:rsidRPr="00372112">
      <w:rPr>
        <w:b w:val="0"/>
      </w:rPr>
      <w:fldChar w:fldCharType="end"/>
    </w:r>
  </w:p>
  <w:p w14:paraId="4B307F32" w14:textId="77777777" w:rsidR="00BA016A" w:rsidRDefault="00BA016A">
    <w:pPr>
      <w:pStyle w:val="Kopfzeile"/>
    </w:pPr>
    <w:r>
      <w:rPr>
        <w:noProof/>
        <w:lang w:eastAsia="de-DE"/>
      </w:rPr>
      <w:drawing>
        <wp:anchor distT="0" distB="0" distL="114300" distR="114300" simplePos="0" relativeHeight="251669504" behindDoc="1" locked="1" layoutInCell="1" allowOverlap="1" wp14:anchorId="4660C53B" wp14:editId="097B4B5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0D938" w14:textId="77777777" w:rsidR="00BA016A" w:rsidRPr="00A2525B" w:rsidRDefault="00BA016A"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531235">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531235">
      <w:rPr>
        <w:b w:val="0"/>
        <w:noProof/>
      </w:rPr>
      <w:t>4</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A016A" w:rsidRPr="00FD275C" w14:paraId="1E200920" w14:textId="77777777" w:rsidTr="005A529F">
      <w:trPr>
        <w:trHeight w:hRule="exact" w:val="198"/>
      </w:trPr>
      <w:tc>
        <w:tcPr>
          <w:tcW w:w="7371" w:type="dxa"/>
        </w:tcPr>
        <w:p w14:paraId="3619FD88" w14:textId="77777777" w:rsidR="00BA016A" w:rsidRPr="005A4E09" w:rsidRDefault="00BA016A"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BA016A" w:rsidRPr="005A4E09" w14:paraId="0E42C8EC" w14:textId="77777777" w:rsidTr="005A529F">
      <w:trPr>
        <w:trHeight w:val="765"/>
      </w:trPr>
      <w:tc>
        <w:tcPr>
          <w:tcW w:w="7371" w:type="dxa"/>
          <w:tcMar>
            <w:top w:w="204" w:type="dxa"/>
          </w:tcMar>
        </w:tcPr>
        <w:p w14:paraId="4E0AC560" w14:textId="6FE8C12D" w:rsidR="00BA016A" w:rsidRPr="008B572B" w:rsidRDefault="00F56DB8" w:rsidP="005A529F">
          <w:pPr>
            <w:pStyle w:val="Dokumenttyp"/>
            <w:framePr w:hSpace="0" w:wrap="auto" w:vAnchor="margin" w:hAnchor="text" w:yAlign="inline"/>
          </w:pPr>
          <w:r>
            <w:t>Referenz</w:t>
          </w:r>
        </w:p>
      </w:tc>
    </w:tr>
  </w:tbl>
  <w:p w14:paraId="3322BF6E" w14:textId="77777777" w:rsidR="00BA016A" w:rsidRDefault="00BA016A">
    <w:pPr>
      <w:pStyle w:val="Kopfzeile"/>
    </w:pPr>
    <w:r>
      <w:rPr>
        <w:noProof/>
        <w:lang w:eastAsia="de-DE"/>
      </w:rPr>
      <w:drawing>
        <wp:anchor distT="0" distB="0" distL="114300" distR="114300" simplePos="0" relativeHeight="251667456" behindDoc="1" locked="1" layoutInCell="1" allowOverlap="1" wp14:anchorId="5A061974" wp14:editId="370B509B">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8201F80" wp14:editId="13655F7F">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55EC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30D577D" wp14:editId="21E233C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E2185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59"/>
    <w:rsid w:val="00017011"/>
    <w:rsid w:val="00025DF7"/>
    <w:rsid w:val="0003779F"/>
    <w:rsid w:val="00043E06"/>
    <w:rsid w:val="0005443A"/>
    <w:rsid w:val="00057106"/>
    <w:rsid w:val="00062822"/>
    <w:rsid w:val="00064922"/>
    <w:rsid w:val="0008169D"/>
    <w:rsid w:val="00094A49"/>
    <w:rsid w:val="00095819"/>
    <w:rsid w:val="000B02C6"/>
    <w:rsid w:val="000C0BC5"/>
    <w:rsid w:val="00110BB8"/>
    <w:rsid w:val="00113091"/>
    <w:rsid w:val="001261D2"/>
    <w:rsid w:val="00131D40"/>
    <w:rsid w:val="001673EE"/>
    <w:rsid w:val="001D06EE"/>
    <w:rsid w:val="001F462D"/>
    <w:rsid w:val="00207B54"/>
    <w:rsid w:val="002548F4"/>
    <w:rsid w:val="00256BEE"/>
    <w:rsid w:val="002627A3"/>
    <w:rsid w:val="002729A6"/>
    <w:rsid w:val="002752E1"/>
    <w:rsid w:val="002819D3"/>
    <w:rsid w:val="0029378C"/>
    <w:rsid w:val="00295C6C"/>
    <w:rsid w:val="002A2B85"/>
    <w:rsid w:val="002A46BC"/>
    <w:rsid w:val="002D4EAE"/>
    <w:rsid w:val="002E67B7"/>
    <w:rsid w:val="002F6EAD"/>
    <w:rsid w:val="003023FF"/>
    <w:rsid w:val="0030544C"/>
    <w:rsid w:val="003568B3"/>
    <w:rsid w:val="00362821"/>
    <w:rsid w:val="003660CB"/>
    <w:rsid w:val="00372112"/>
    <w:rsid w:val="00374059"/>
    <w:rsid w:val="00381993"/>
    <w:rsid w:val="00391C1B"/>
    <w:rsid w:val="003967AB"/>
    <w:rsid w:val="003A1C1B"/>
    <w:rsid w:val="003A34B5"/>
    <w:rsid w:val="003C69DE"/>
    <w:rsid w:val="003D37C3"/>
    <w:rsid w:val="003F5CD8"/>
    <w:rsid w:val="003F793D"/>
    <w:rsid w:val="003F7DD3"/>
    <w:rsid w:val="0040321B"/>
    <w:rsid w:val="00420C17"/>
    <w:rsid w:val="00447AC1"/>
    <w:rsid w:val="00454337"/>
    <w:rsid w:val="00482E31"/>
    <w:rsid w:val="004D72E9"/>
    <w:rsid w:val="004E1AAA"/>
    <w:rsid w:val="004E7729"/>
    <w:rsid w:val="00501A06"/>
    <w:rsid w:val="00512C05"/>
    <w:rsid w:val="00516727"/>
    <w:rsid w:val="00525290"/>
    <w:rsid w:val="00531235"/>
    <w:rsid w:val="005313FE"/>
    <w:rsid w:val="0053157C"/>
    <w:rsid w:val="005336DA"/>
    <w:rsid w:val="00546F76"/>
    <w:rsid w:val="00547D5B"/>
    <w:rsid w:val="005550C9"/>
    <w:rsid w:val="00566695"/>
    <w:rsid w:val="00575AEF"/>
    <w:rsid w:val="00590F61"/>
    <w:rsid w:val="005A4E09"/>
    <w:rsid w:val="005A529F"/>
    <w:rsid w:val="005F6E26"/>
    <w:rsid w:val="0060196E"/>
    <w:rsid w:val="006269CB"/>
    <w:rsid w:val="00650096"/>
    <w:rsid w:val="00661485"/>
    <w:rsid w:val="006771E9"/>
    <w:rsid w:val="006B111C"/>
    <w:rsid w:val="006B2783"/>
    <w:rsid w:val="006B5E20"/>
    <w:rsid w:val="006F0948"/>
    <w:rsid w:val="00725505"/>
    <w:rsid w:val="00742404"/>
    <w:rsid w:val="0074360A"/>
    <w:rsid w:val="00750CB1"/>
    <w:rsid w:val="00752C8E"/>
    <w:rsid w:val="007555EE"/>
    <w:rsid w:val="00761341"/>
    <w:rsid w:val="00764873"/>
    <w:rsid w:val="00772A8A"/>
    <w:rsid w:val="00777909"/>
    <w:rsid w:val="00782B4B"/>
    <w:rsid w:val="007A4652"/>
    <w:rsid w:val="007C226F"/>
    <w:rsid w:val="007C2C48"/>
    <w:rsid w:val="007C4D7D"/>
    <w:rsid w:val="007D04A3"/>
    <w:rsid w:val="007D4F8A"/>
    <w:rsid w:val="007F0435"/>
    <w:rsid w:val="007F78E7"/>
    <w:rsid w:val="008276D4"/>
    <w:rsid w:val="0084521A"/>
    <w:rsid w:val="00846FEA"/>
    <w:rsid w:val="008510DC"/>
    <w:rsid w:val="00854A64"/>
    <w:rsid w:val="00863B08"/>
    <w:rsid w:val="008A2F5C"/>
    <w:rsid w:val="008B5162"/>
    <w:rsid w:val="008B572B"/>
    <w:rsid w:val="008B5ABA"/>
    <w:rsid w:val="008C32F8"/>
    <w:rsid w:val="008D6134"/>
    <w:rsid w:val="008E707F"/>
    <w:rsid w:val="008F07C8"/>
    <w:rsid w:val="008F0D1C"/>
    <w:rsid w:val="008F511E"/>
    <w:rsid w:val="009149AE"/>
    <w:rsid w:val="00915965"/>
    <w:rsid w:val="00925FCD"/>
    <w:rsid w:val="00980D79"/>
    <w:rsid w:val="0099368D"/>
    <w:rsid w:val="0099377B"/>
    <w:rsid w:val="009B0ADE"/>
    <w:rsid w:val="009B6015"/>
    <w:rsid w:val="009D1644"/>
    <w:rsid w:val="009F1D05"/>
    <w:rsid w:val="009F212C"/>
    <w:rsid w:val="009F6BD5"/>
    <w:rsid w:val="00A03805"/>
    <w:rsid w:val="00A13AF3"/>
    <w:rsid w:val="00A2313E"/>
    <w:rsid w:val="00A2525B"/>
    <w:rsid w:val="00A330C9"/>
    <w:rsid w:val="00A37A65"/>
    <w:rsid w:val="00A435B3"/>
    <w:rsid w:val="00A7680B"/>
    <w:rsid w:val="00A9034D"/>
    <w:rsid w:val="00A91680"/>
    <w:rsid w:val="00A964A2"/>
    <w:rsid w:val="00AA25C7"/>
    <w:rsid w:val="00AC1038"/>
    <w:rsid w:val="00AC55AE"/>
    <w:rsid w:val="00AD03B2"/>
    <w:rsid w:val="00AD6CE7"/>
    <w:rsid w:val="00B006C0"/>
    <w:rsid w:val="00B06CCE"/>
    <w:rsid w:val="00B22183"/>
    <w:rsid w:val="00B223C4"/>
    <w:rsid w:val="00B30A85"/>
    <w:rsid w:val="00B542C6"/>
    <w:rsid w:val="00B556B7"/>
    <w:rsid w:val="00B731CE"/>
    <w:rsid w:val="00B93734"/>
    <w:rsid w:val="00BA016A"/>
    <w:rsid w:val="00BE4B25"/>
    <w:rsid w:val="00BE6F01"/>
    <w:rsid w:val="00C3654A"/>
    <w:rsid w:val="00C405F5"/>
    <w:rsid w:val="00C65692"/>
    <w:rsid w:val="00C83622"/>
    <w:rsid w:val="00C83AC6"/>
    <w:rsid w:val="00CB00A6"/>
    <w:rsid w:val="00CC1777"/>
    <w:rsid w:val="00CC3D2E"/>
    <w:rsid w:val="00CC6E4E"/>
    <w:rsid w:val="00CD0DEF"/>
    <w:rsid w:val="00CD17B4"/>
    <w:rsid w:val="00CD4859"/>
    <w:rsid w:val="00D209FB"/>
    <w:rsid w:val="00D21E65"/>
    <w:rsid w:val="00D263AB"/>
    <w:rsid w:val="00D50ECE"/>
    <w:rsid w:val="00D5446F"/>
    <w:rsid w:val="00D827D0"/>
    <w:rsid w:val="00DA6046"/>
    <w:rsid w:val="00DB4BE6"/>
    <w:rsid w:val="00DB68B3"/>
    <w:rsid w:val="00DC7D49"/>
    <w:rsid w:val="00DE1ED3"/>
    <w:rsid w:val="00DF50C8"/>
    <w:rsid w:val="00DF67D1"/>
    <w:rsid w:val="00E10257"/>
    <w:rsid w:val="00E2393F"/>
    <w:rsid w:val="00E24DE5"/>
    <w:rsid w:val="00E308E8"/>
    <w:rsid w:val="00E34E8E"/>
    <w:rsid w:val="00E56C2C"/>
    <w:rsid w:val="00E62D23"/>
    <w:rsid w:val="00E758ED"/>
    <w:rsid w:val="00EA26ED"/>
    <w:rsid w:val="00EA6976"/>
    <w:rsid w:val="00EC128A"/>
    <w:rsid w:val="00EC7357"/>
    <w:rsid w:val="00ED52A6"/>
    <w:rsid w:val="00EF45F0"/>
    <w:rsid w:val="00F136DC"/>
    <w:rsid w:val="00F15040"/>
    <w:rsid w:val="00F26163"/>
    <w:rsid w:val="00F35CE1"/>
    <w:rsid w:val="00F46B41"/>
    <w:rsid w:val="00F56DB8"/>
    <w:rsid w:val="00F767B5"/>
    <w:rsid w:val="00F863EF"/>
    <w:rsid w:val="00F96F22"/>
    <w:rsid w:val="00FA3D6A"/>
    <w:rsid w:val="00FA502C"/>
    <w:rsid w:val="00FD275C"/>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B7EC89"/>
  <w15:docId w15:val="{20D517E9-042A-244A-A3DB-33CA0613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83622"/>
    <w:rPr>
      <w:sz w:val="16"/>
      <w:szCs w:val="16"/>
    </w:rPr>
  </w:style>
  <w:style w:type="paragraph" w:styleId="Kommentartext">
    <w:name w:val="annotation text"/>
    <w:basedOn w:val="Standard"/>
    <w:link w:val="KommentartextZchn"/>
    <w:uiPriority w:val="99"/>
    <w:semiHidden/>
    <w:unhideWhenUsed/>
    <w:rsid w:val="00C836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83622"/>
    <w:rPr>
      <w:kern w:val="4"/>
      <w:sz w:val="20"/>
      <w:szCs w:val="20"/>
    </w:rPr>
  </w:style>
  <w:style w:type="paragraph" w:styleId="Kommentarthema">
    <w:name w:val="annotation subject"/>
    <w:basedOn w:val="Kommentartext"/>
    <w:next w:val="Kommentartext"/>
    <w:link w:val="KommentarthemaZchn"/>
    <w:uiPriority w:val="99"/>
    <w:semiHidden/>
    <w:unhideWhenUsed/>
    <w:rsid w:val="00C83622"/>
    <w:rPr>
      <w:b/>
      <w:bCs/>
    </w:rPr>
  </w:style>
  <w:style w:type="character" w:customStyle="1" w:styleId="KommentarthemaZchn">
    <w:name w:val="Kommentarthema Zchn"/>
    <w:basedOn w:val="KommentartextZchn"/>
    <w:link w:val="Kommentarthema"/>
    <w:uiPriority w:val="99"/>
    <w:semiHidden/>
    <w:rsid w:val="00C83622"/>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33256">
      <w:bodyDiv w:val="1"/>
      <w:marLeft w:val="0"/>
      <w:marRight w:val="0"/>
      <w:marTop w:val="0"/>
      <w:marBottom w:val="0"/>
      <w:divBdr>
        <w:top w:val="none" w:sz="0" w:space="0" w:color="auto"/>
        <w:left w:val="none" w:sz="0" w:space="0" w:color="auto"/>
        <w:bottom w:val="none" w:sz="0" w:space="0" w:color="auto"/>
        <w:right w:val="none" w:sz="0" w:space="0" w:color="auto"/>
      </w:divBdr>
      <w:divsChild>
        <w:div w:id="189495695">
          <w:marLeft w:val="0"/>
          <w:marRight w:val="0"/>
          <w:marTop w:val="0"/>
          <w:marBottom w:val="0"/>
          <w:divBdr>
            <w:top w:val="none" w:sz="0" w:space="0" w:color="auto"/>
            <w:left w:val="none" w:sz="0" w:space="0" w:color="auto"/>
            <w:bottom w:val="none" w:sz="0" w:space="0" w:color="auto"/>
            <w:right w:val="none" w:sz="0" w:space="0" w:color="auto"/>
          </w:divBdr>
          <w:divsChild>
            <w:div w:id="2056157313">
              <w:marLeft w:val="0"/>
              <w:marRight w:val="0"/>
              <w:marTop w:val="0"/>
              <w:marBottom w:val="0"/>
              <w:divBdr>
                <w:top w:val="none" w:sz="0" w:space="0" w:color="auto"/>
                <w:left w:val="none" w:sz="0" w:space="0" w:color="auto"/>
                <w:bottom w:val="none" w:sz="0" w:space="0" w:color="auto"/>
                <w:right w:val="none" w:sz="0" w:space="0" w:color="auto"/>
              </w:divBdr>
              <w:divsChild>
                <w:div w:id="7360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12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de/entdecken/referenzen/automatische-tuerantriebe-fuer-barrierefreih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6CB029AE92C444F96DA6EAC95DBED86"/>
        <w:category>
          <w:name w:val="Allgemein"/>
          <w:gallery w:val="placeholder"/>
        </w:category>
        <w:types>
          <w:type w:val="bbPlcHdr"/>
        </w:types>
        <w:behaviors>
          <w:behavior w:val="content"/>
        </w:behaviors>
        <w:guid w:val="{47963A41-2ACC-4C43-B08E-C7DAE172F470}"/>
      </w:docPartPr>
      <w:docPartBody>
        <w:p w:rsidR="00443D49" w:rsidRDefault="005F4266">
          <w:pPr>
            <w:pStyle w:val="86CB029AE92C444F96DA6EAC95DBED8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D49"/>
    <w:rsid w:val="000169DB"/>
    <w:rsid w:val="0005167B"/>
    <w:rsid w:val="000B4C5A"/>
    <w:rsid w:val="00147088"/>
    <w:rsid w:val="002536BA"/>
    <w:rsid w:val="002F690D"/>
    <w:rsid w:val="00327F9F"/>
    <w:rsid w:val="003B6B20"/>
    <w:rsid w:val="00443D49"/>
    <w:rsid w:val="004E0A45"/>
    <w:rsid w:val="0054385E"/>
    <w:rsid w:val="005F4266"/>
    <w:rsid w:val="005F56F7"/>
    <w:rsid w:val="00604E91"/>
    <w:rsid w:val="00611F6A"/>
    <w:rsid w:val="006302C5"/>
    <w:rsid w:val="00795B37"/>
    <w:rsid w:val="007A39FF"/>
    <w:rsid w:val="008C5315"/>
    <w:rsid w:val="00A262C2"/>
    <w:rsid w:val="00A723C1"/>
    <w:rsid w:val="00A8403C"/>
    <w:rsid w:val="00BA27DA"/>
    <w:rsid w:val="00C1681D"/>
    <w:rsid w:val="00C17B88"/>
    <w:rsid w:val="00CC0E4F"/>
    <w:rsid w:val="00DE23CA"/>
    <w:rsid w:val="00DF6873"/>
    <w:rsid w:val="00E86676"/>
    <w:rsid w:val="00F00628"/>
    <w:rsid w:val="00F70C53"/>
    <w:rsid w:val="00F721C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6CB029AE92C444F96DA6EAC95DBED86">
    <w:name w:val="86CB029AE92C444F96DA6EAC95DBE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9C8C47-525B-4D30-8DD9-655D6476B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6893</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Linnea Schattling</dc:creator>
  <dc:description>Pressemitteilung · Office 2016;_x000d_
Version 1.0.0;_x000d_
26.11.2018</dc:description>
  <cp:lastModifiedBy>Jonathan Wurster</cp:lastModifiedBy>
  <cp:revision>9</cp:revision>
  <cp:lastPrinted>2018-11-26T15:21:00Z</cp:lastPrinted>
  <dcterms:created xsi:type="dcterms:W3CDTF">2020-05-22T10:19:00Z</dcterms:created>
  <dcterms:modified xsi:type="dcterms:W3CDTF">2020-06-02T11:58:00Z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