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471BCE88" w:rsidR="0029690B" w:rsidRPr="00C331C2"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Pink Lady</w:t>
      </w:r>
      <w:r>
        <w:rPr>
          <w:rFonts w:ascii="Helvetica Neue" w:hAnsi="Helvetica Neue"/>
          <w:sz w:val="24"/>
          <w:szCs w:val="24"/>
        </w:rPr>
        <w:sym w:font="Symbol" w:char="F0D2"/>
      </w:r>
      <w:r>
        <w:rPr>
          <w:rFonts w:ascii="Helvetica Neue" w:hAnsi="Helvetica Neue"/>
          <w:sz w:val="24"/>
          <w:szCs w:val="24"/>
        </w:rPr>
        <w:t xml:space="preserve"> Europe – Facts and Figures</w:t>
      </w:r>
    </w:p>
    <w:p w14:paraId="4B71E55C" w14:textId="77777777" w:rsidR="0029690B" w:rsidRPr="0029690B" w:rsidRDefault="0029690B" w:rsidP="0029690B">
      <w:pPr>
        <w:rPr>
          <w:rFonts w:ascii="Helvetica Neue" w:hAnsi="Helvetica Neue"/>
          <w:sz w:val="22"/>
          <w:szCs w:val="22"/>
        </w:rPr>
      </w:pPr>
    </w:p>
    <w:p w14:paraId="48E65837" w14:textId="77777777" w:rsidR="0029690B" w:rsidRPr="0029690B" w:rsidRDefault="0029690B" w:rsidP="0029690B">
      <w:pPr>
        <w:spacing w:line="276" w:lineRule="auto"/>
        <w:rPr>
          <w:rFonts w:ascii="Helvetica Neue" w:hAnsi="Helvetica Neue"/>
          <w:sz w:val="22"/>
          <w:szCs w:val="22"/>
        </w:rPr>
      </w:pPr>
    </w:p>
    <w:p w14:paraId="749EC751" w14:textId="725CB4FD" w:rsidR="001D1386" w:rsidRDefault="005676E4" w:rsidP="003930FC">
      <w:pPr>
        <w:spacing w:line="276" w:lineRule="auto"/>
        <w:ind w:left="2120" w:hanging="2120"/>
        <w:rPr>
          <w:rFonts w:ascii="Helvetica Neue" w:hAnsi="Helvetica Neue"/>
          <w:sz w:val="22"/>
          <w:szCs w:val="22"/>
        </w:rPr>
      </w:pPr>
      <w:r>
        <w:rPr>
          <w:rFonts w:ascii="Helvetica Neue" w:hAnsi="Helvetica Neue"/>
          <w:sz w:val="22"/>
          <w:szCs w:val="22"/>
        </w:rPr>
        <w:t>Produce:</w:t>
      </w:r>
      <w:r>
        <w:rPr>
          <w:rFonts w:ascii="Helvetica Neue" w:hAnsi="Helvetica Neue"/>
          <w:sz w:val="22"/>
          <w:szCs w:val="22"/>
        </w:rPr>
        <w:tab/>
      </w:r>
      <w:r>
        <w:rPr>
          <w:rFonts w:ascii="Helvetica Neue" w:hAnsi="Helvetica Neue"/>
          <w:sz w:val="22"/>
          <w:szCs w:val="22"/>
        </w:rPr>
        <w:tab/>
        <w:t>Pink Lady</w:t>
      </w:r>
      <w:r>
        <w:rPr>
          <w:rFonts w:ascii="Helvetica Neue" w:hAnsi="Helvetica Neue"/>
          <w:sz w:val="22"/>
          <w:szCs w:val="22"/>
        </w:rPr>
        <w:sym w:font="Symbol" w:char="F0D2"/>
      </w:r>
    </w:p>
    <w:p w14:paraId="0BDB93C8" w14:textId="4C57B8E7" w:rsidR="007527B9" w:rsidRDefault="007527B9" w:rsidP="003930FC">
      <w:pPr>
        <w:spacing w:line="276" w:lineRule="auto"/>
        <w:ind w:left="2120" w:hanging="2120"/>
        <w:rPr>
          <w:rFonts w:ascii="Helvetica Neue" w:hAnsi="Helvetica Neue"/>
          <w:sz w:val="22"/>
          <w:szCs w:val="22"/>
        </w:rPr>
      </w:pPr>
      <w:r>
        <w:rPr>
          <w:rFonts w:ascii="Helvetica Neue" w:hAnsi="Helvetica Neue"/>
          <w:sz w:val="22"/>
          <w:szCs w:val="22"/>
        </w:rPr>
        <w:tab/>
      </w:r>
      <w:proofErr w:type="spellStart"/>
      <w:r>
        <w:rPr>
          <w:rFonts w:ascii="Helvetica Neue" w:hAnsi="Helvetica Neue"/>
          <w:sz w:val="22"/>
          <w:szCs w:val="22"/>
        </w:rPr>
        <w:t>PinKids</w:t>
      </w:r>
      <w:proofErr w:type="spellEnd"/>
      <w:r>
        <w:rPr>
          <w:rFonts w:ascii="Helvetica Neue" w:hAnsi="Helvetica Neue"/>
          <w:sz w:val="22"/>
          <w:szCs w:val="22"/>
        </w:rPr>
        <w:sym w:font="Symbol" w:char="F0D2"/>
      </w:r>
    </w:p>
    <w:p w14:paraId="6D3C9434" w14:textId="77777777" w:rsidR="001D1386" w:rsidRDefault="001D1386" w:rsidP="003930FC">
      <w:pPr>
        <w:spacing w:line="276" w:lineRule="auto"/>
        <w:ind w:left="2120" w:hanging="2120"/>
        <w:rPr>
          <w:rFonts w:ascii="Helvetica Neue" w:hAnsi="Helvetica Neue"/>
          <w:sz w:val="22"/>
          <w:szCs w:val="22"/>
        </w:rPr>
      </w:pPr>
    </w:p>
    <w:p w14:paraId="04863A52" w14:textId="42514681" w:rsidR="0029690B"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Business form:</w:t>
      </w:r>
      <w:r>
        <w:rPr>
          <w:rFonts w:ascii="Helvetica Neue" w:hAnsi="Helvetica Neue"/>
          <w:sz w:val="22"/>
          <w:szCs w:val="22"/>
        </w:rPr>
        <w:tab/>
        <w:t>Non-profit association Pink Lady</w:t>
      </w:r>
      <w:r>
        <w:rPr>
          <w:rFonts w:ascii="Helvetica Neue" w:hAnsi="Helvetica Neue"/>
          <w:sz w:val="22"/>
          <w:szCs w:val="22"/>
        </w:rPr>
        <w:sym w:font="Symbol" w:char="F0D2"/>
      </w:r>
      <w:r>
        <w:rPr>
          <w:rFonts w:ascii="Helvetica Neue" w:hAnsi="Helvetica Neue"/>
          <w:sz w:val="22"/>
          <w:szCs w:val="22"/>
        </w:rPr>
        <w:t xml:space="preserve"> Europe / Association under French law</w:t>
      </w:r>
    </w:p>
    <w:p w14:paraId="4564D278" w14:textId="47EB1578" w:rsidR="008C0D57" w:rsidRDefault="008C0D57" w:rsidP="003930FC">
      <w:pPr>
        <w:spacing w:line="276" w:lineRule="auto"/>
        <w:ind w:left="2120" w:hanging="2120"/>
        <w:rPr>
          <w:rFonts w:ascii="Helvetica Neue" w:hAnsi="Helvetica Neue"/>
          <w:sz w:val="22"/>
          <w:szCs w:val="22"/>
        </w:rPr>
      </w:pPr>
    </w:p>
    <w:p w14:paraId="25E1FF66" w14:textId="092462C7" w:rsidR="005676E4" w:rsidRPr="002F0B33" w:rsidRDefault="005676E4" w:rsidP="005676E4">
      <w:pPr>
        <w:suppressAutoHyphens/>
        <w:spacing w:line="276" w:lineRule="auto"/>
        <w:ind w:left="2120" w:hanging="2120"/>
        <w:rPr>
          <w:rFonts w:ascii="Helvetica Neue" w:hAnsi="Helvetica Neue"/>
          <w:sz w:val="22"/>
          <w:szCs w:val="22"/>
        </w:rPr>
      </w:pPr>
      <w:r>
        <w:rPr>
          <w:rFonts w:ascii="Helvetica Neue" w:hAnsi="Helvetica Neue"/>
          <w:sz w:val="22"/>
          <w:szCs w:val="22"/>
        </w:rPr>
        <w:t>President:</w:t>
      </w:r>
      <w:r>
        <w:rPr>
          <w:rFonts w:ascii="Helvetica Neue" w:hAnsi="Helvetica Neue"/>
          <w:sz w:val="22"/>
          <w:szCs w:val="22"/>
        </w:rPr>
        <w:tab/>
        <w:t xml:space="preserve">Didier </w:t>
      </w:r>
      <w:proofErr w:type="spellStart"/>
      <w:r>
        <w:rPr>
          <w:rFonts w:ascii="Helvetica Neue" w:hAnsi="Helvetica Neue"/>
          <w:sz w:val="22"/>
          <w:szCs w:val="22"/>
        </w:rPr>
        <w:t>Crabos</w:t>
      </w:r>
      <w:proofErr w:type="spellEnd"/>
    </w:p>
    <w:p w14:paraId="76E8F93C" w14:textId="77777777" w:rsidR="005676E4" w:rsidRPr="002F0B33" w:rsidRDefault="005676E4" w:rsidP="008C0D57">
      <w:pPr>
        <w:suppressAutoHyphens/>
        <w:spacing w:line="276" w:lineRule="auto"/>
        <w:ind w:left="2120" w:hanging="2120"/>
        <w:rPr>
          <w:rFonts w:ascii="Helvetica Neue" w:hAnsi="Helvetica Neue"/>
          <w:sz w:val="22"/>
          <w:szCs w:val="22"/>
        </w:rPr>
      </w:pPr>
    </w:p>
    <w:p w14:paraId="4833BC08" w14:textId="059AFCD4" w:rsidR="008C0D57" w:rsidRPr="008C0D57" w:rsidRDefault="008C0D57" w:rsidP="008C0D57">
      <w:pPr>
        <w:suppressAutoHyphens/>
        <w:spacing w:line="276" w:lineRule="auto"/>
        <w:ind w:left="2120" w:hanging="2120"/>
        <w:rPr>
          <w:rFonts w:ascii="Helvetica Neue" w:hAnsi="Helvetica Neue"/>
          <w:sz w:val="22"/>
          <w:szCs w:val="22"/>
        </w:rPr>
      </w:pPr>
      <w:r>
        <w:rPr>
          <w:rFonts w:ascii="Helvetica Neue" w:hAnsi="Helvetica Neue"/>
          <w:sz w:val="22"/>
          <w:szCs w:val="22"/>
        </w:rPr>
        <w:t>Managing Director:</w:t>
      </w:r>
      <w:r>
        <w:rPr>
          <w:rFonts w:ascii="Helvetica Neue" w:hAnsi="Helvetica Neue"/>
          <w:sz w:val="22"/>
          <w:szCs w:val="22"/>
        </w:rPr>
        <w:tab/>
        <w:t xml:space="preserve">Thierry </w:t>
      </w:r>
      <w:proofErr w:type="spellStart"/>
      <w:r>
        <w:rPr>
          <w:rFonts w:ascii="Helvetica Neue" w:hAnsi="Helvetica Neue"/>
          <w:sz w:val="22"/>
          <w:szCs w:val="22"/>
        </w:rPr>
        <w:t>Mellenotte</w:t>
      </w:r>
      <w:proofErr w:type="spellEnd"/>
    </w:p>
    <w:p w14:paraId="7538A875" w14:textId="19A38099" w:rsidR="003930FC" w:rsidRDefault="003930FC" w:rsidP="0029690B">
      <w:pPr>
        <w:spacing w:line="276" w:lineRule="auto"/>
        <w:rPr>
          <w:rFonts w:ascii="Helvetica Neue" w:hAnsi="Helvetica Neue"/>
          <w:sz w:val="22"/>
          <w:szCs w:val="22"/>
        </w:rPr>
      </w:pPr>
    </w:p>
    <w:p w14:paraId="30893D3B" w14:textId="65C1C515" w:rsidR="003930FC"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Members:</w:t>
      </w:r>
      <w:r>
        <w:rPr>
          <w:rFonts w:ascii="Helvetica Neue" w:hAnsi="Helvetica Neue"/>
          <w:sz w:val="22"/>
          <w:szCs w:val="22"/>
        </w:rPr>
        <w:tab/>
        <w:t>Over 2,600 growers, 90 sorting and packaging sites, 14 approved fruit distributors and 12 tree nurseries in France, Spain and Italy with over 10,000 direct and indirect jobs</w:t>
      </w:r>
    </w:p>
    <w:p w14:paraId="49BCFFF3" w14:textId="72B3DCEC" w:rsidR="00052577" w:rsidRDefault="00052577" w:rsidP="003930FC">
      <w:pPr>
        <w:spacing w:line="276" w:lineRule="auto"/>
        <w:ind w:left="2120" w:hanging="2120"/>
        <w:rPr>
          <w:rFonts w:ascii="Helvetica Neue" w:hAnsi="Helvetica Neue"/>
          <w:sz w:val="22"/>
          <w:szCs w:val="22"/>
        </w:rPr>
      </w:pPr>
    </w:p>
    <w:p w14:paraId="4F28B9DE" w14:textId="61F2493A"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History:</w:t>
      </w:r>
      <w:r>
        <w:rPr>
          <w:rFonts w:ascii="Helvetica Neue" w:hAnsi="Helvetica Neue"/>
          <w:sz w:val="22"/>
          <w:szCs w:val="22"/>
        </w:rPr>
        <w:tab/>
        <w:t>1973 – John Cripps crossed a Golden Delicious with a Lady Williams</w:t>
      </w:r>
    </w:p>
    <w:p w14:paraId="686F61A6" w14:textId="0DCD812D"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1994/1995 – The first European Pink Lady</w:t>
      </w:r>
      <w:r>
        <w:rPr>
          <w:rFonts w:ascii="Helvetica Neue" w:hAnsi="Helvetica Neue"/>
          <w:sz w:val="22"/>
          <w:szCs w:val="22"/>
        </w:rPr>
        <w:sym w:font="Symbol" w:char="F0D2"/>
      </w:r>
      <w:r>
        <w:rPr>
          <w:rFonts w:ascii="Helvetica Neue" w:hAnsi="Helvetica Neue"/>
          <w:sz w:val="22"/>
          <w:szCs w:val="22"/>
        </w:rPr>
        <w:t xml:space="preserve"> orchard is planted in France</w:t>
      </w:r>
    </w:p>
    <w:p w14:paraId="610299DC" w14:textId="1FE15472"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1997 – Establishment of the non-profit association Pink Lady</w:t>
      </w:r>
      <w:r>
        <w:rPr>
          <w:rFonts w:ascii="Helvetica Neue" w:hAnsi="Helvetica Neue"/>
          <w:sz w:val="22"/>
          <w:szCs w:val="22"/>
        </w:rPr>
        <w:sym w:font="Symbol" w:char="F0D2"/>
      </w:r>
      <w:r>
        <w:rPr>
          <w:rFonts w:ascii="Helvetica Neue" w:hAnsi="Helvetica Neue"/>
          <w:sz w:val="22"/>
          <w:szCs w:val="22"/>
        </w:rPr>
        <w:t xml:space="preserve"> Europe</w:t>
      </w:r>
    </w:p>
    <w:p w14:paraId="090CE7E4" w14:textId="77777777" w:rsidR="002F0B33" w:rsidRDefault="002F0B33" w:rsidP="003930FC">
      <w:pPr>
        <w:spacing w:line="276" w:lineRule="auto"/>
        <w:ind w:left="2120" w:hanging="2120"/>
        <w:rPr>
          <w:rFonts w:ascii="Helvetica Neue" w:hAnsi="Helvetica Neue"/>
          <w:sz w:val="22"/>
          <w:szCs w:val="22"/>
        </w:rPr>
      </w:pPr>
    </w:p>
    <w:p w14:paraId="792F4D28" w14:textId="00946A34" w:rsidR="00052577" w:rsidRDefault="00052577" w:rsidP="00667905">
      <w:pPr>
        <w:spacing w:line="276" w:lineRule="auto"/>
        <w:ind w:left="2120" w:hanging="2120"/>
        <w:rPr>
          <w:rFonts w:ascii="Helvetica Neue" w:hAnsi="Helvetica Neue"/>
          <w:sz w:val="22"/>
          <w:szCs w:val="22"/>
        </w:rPr>
      </w:pPr>
      <w:r>
        <w:rPr>
          <w:rFonts w:ascii="Helvetica Neue" w:hAnsi="Helvetica Neue"/>
          <w:sz w:val="22"/>
          <w:szCs w:val="22"/>
        </w:rPr>
        <w:t>Growing countries:</w:t>
      </w:r>
      <w:r>
        <w:rPr>
          <w:rFonts w:ascii="Helvetica Neue" w:hAnsi="Helvetica Neue"/>
          <w:sz w:val="22"/>
          <w:szCs w:val="22"/>
        </w:rPr>
        <w:tab/>
        <w:t>Catalonia, Spain: 80 growers</w:t>
      </w:r>
    </w:p>
    <w:p w14:paraId="6EA7AD3C" w14:textId="64CB9862"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t>Loire Valley, South East and South West France: 600 growers</w:t>
      </w:r>
    </w:p>
    <w:p w14:paraId="55A5CD37" w14:textId="34BE4582"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t>South Tyrol and Emilia Romagna, Italy: 1,920 growers</w:t>
      </w:r>
    </w:p>
    <w:p w14:paraId="343D3060" w14:textId="77777777" w:rsidR="00052577" w:rsidRPr="0029690B" w:rsidRDefault="00052577" w:rsidP="003930FC">
      <w:pPr>
        <w:spacing w:line="276" w:lineRule="auto"/>
        <w:ind w:left="2120" w:hanging="2120"/>
        <w:rPr>
          <w:rFonts w:ascii="Helvetica Neue" w:hAnsi="Helvetica Neue"/>
          <w:sz w:val="22"/>
          <w:szCs w:val="22"/>
        </w:rPr>
      </w:pPr>
    </w:p>
    <w:p w14:paraId="2C781D94" w14:textId="22715CA0" w:rsidR="0029690B" w:rsidRDefault="00052577" w:rsidP="0029690B">
      <w:pPr>
        <w:spacing w:line="276" w:lineRule="auto"/>
        <w:rPr>
          <w:rFonts w:ascii="Helvetica Neue" w:hAnsi="Helvetica Neue"/>
          <w:sz w:val="22"/>
          <w:szCs w:val="22"/>
        </w:rPr>
      </w:pPr>
      <w:r>
        <w:rPr>
          <w:rFonts w:ascii="Helvetica Neue" w:hAnsi="Helvetica Neue"/>
          <w:sz w:val="22"/>
          <w:szCs w:val="22"/>
        </w:rPr>
        <w:t>Growing area:</w:t>
      </w:r>
      <w:r>
        <w:rPr>
          <w:rFonts w:ascii="Helvetica Neue" w:hAnsi="Helvetica Neue"/>
          <w:sz w:val="22"/>
          <w:szCs w:val="22"/>
        </w:rPr>
        <w:tab/>
      </w:r>
      <w:r>
        <w:rPr>
          <w:rFonts w:ascii="Helvetica Neue" w:hAnsi="Helvetica Neue"/>
          <w:sz w:val="22"/>
          <w:szCs w:val="22"/>
        </w:rPr>
        <w:tab/>
        <w:t>5,300 hectares of Pink Lady</w:t>
      </w:r>
      <w:r>
        <w:rPr>
          <w:rFonts w:ascii="Helvetica Neue" w:hAnsi="Helvetica Neue"/>
          <w:sz w:val="22"/>
          <w:szCs w:val="22"/>
        </w:rPr>
        <w:sym w:font="Symbol" w:char="F0D2"/>
      </w:r>
      <w:r>
        <w:rPr>
          <w:rFonts w:ascii="Helvetica Neue" w:hAnsi="Helvetica Neue"/>
          <w:sz w:val="22"/>
          <w:szCs w:val="22"/>
        </w:rPr>
        <w:t xml:space="preserve"> orchards</w:t>
      </w:r>
    </w:p>
    <w:p w14:paraId="66824656" w14:textId="2ED13CB1" w:rsidR="002F0B33" w:rsidRDefault="002F0B33" w:rsidP="0029690B">
      <w:pPr>
        <w:spacing w:line="276" w:lineRule="auto"/>
        <w:rPr>
          <w:rFonts w:ascii="Helvetica Neue" w:hAnsi="Helvetica Neue"/>
          <w:sz w:val="22"/>
          <w:szCs w:val="22"/>
        </w:rPr>
      </w:pPr>
    </w:p>
    <w:p w14:paraId="2F481AA9" w14:textId="3E90A8C4" w:rsidR="002F0B33" w:rsidRDefault="002F0B33" w:rsidP="002F0B33">
      <w:pPr>
        <w:rPr>
          <w:rFonts w:ascii="Helvetica Neue" w:hAnsi="Helvetica Neue"/>
          <w:sz w:val="22"/>
          <w:szCs w:val="22"/>
        </w:rPr>
      </w:pPr>
      <w:r>
        <w:rPr>
          <w:rFonts w:ascii="Helvetica Neue" w:hAnsi="Helvetica Neue"/>
          <w:sz w:val="22"/>
          <w:szCs w:val="22"/>
        </w:rPr>
        <w:t>Crop yields:</w:t>
      </w:r>
      <w:r>
        <w:rPr>
          <w:rFonts w:ascii="Helvetica Neue" w:hAnsi="Helvetica Neue"/>
          <w:sz w:val="22"/>
          <w:szCs w:val="22"/>
        </w:rPr>
        <w:tab/>
      </w:r>
      <w:r>
        <w:rPr>
          <w:rFonts w:ascii="Helvetica Neue" w:hAnsi="Helvetica Neue"/>
          <w:sz w:val="22"/>
          <w:szCs w:val="22"/>
        </w:rPr>
        <w:tab/>
        <w:t>2018/2019 season – 171,000 tonnes</w:t>
      </w:r>
    </w:p>
    <w:p w14:paraId="7C33A18E"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2014/2015 season – 140,000 tonnes</w:t>
      </w:r>
    </w:p>
    <w:p w14:paraId="63C9AE75"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2008/2009 season – 82,000 tonnes</w:t>
      </w:r>
    </w:p>
    <w:p w14:paraId="4B36B1AB"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2003/2004 season – 62,300 tonnes</w:t>
      </w:r>
    </w:p>
    <w:p w14:paraId="55AAC9FA" w14:textId="435AC516" w:rsidR="00052577" w:rsidRDefault="00052577" w:rsidP="0029690B">
      <w:pPr>
        <w:spacing w:line="276" w:lineRule="auto"/>
        <w:rPr>
          <w:rFonts w:ascii="Helvetica Neue" w:hAnsi="Helvetica Neue"/>
          <w:sz w:val="22"/>
          <w:szCs w:val="22"/>
        </w:rPr>
      </w:pPr>
    </w:p>
    <w:p w14:paraId="0C47C0F3" w14:textId="685DE564" w:rsidR="00052577" w:rsidRDefault="007527B9" w:rsidP="00052577">
      <w:pPr>
        <w:spacing w:line="276" w:lineRule="auto"/>
        <w:ind w:left="2120" w:hanging="2120"/>
        <w:rPr>
          <w:rFonts w:ascii="Helvetica Neue" w:hAnsi="Helvetica Neue"/>
          <w:sz w:val="22"/>
          <w:szCs w:val="22"/>
        </w:rPr>
      </w:pPr>
      <w:r>
        <w:rPr>
          <w:rFonts w:ascii="Helvetica Neue" w:hAnsi="Helvetica Neue"/>
          <w:sz w:val="22"/>
          <w:szCs w:val="22"/>
        </w:rPr>
        <w:t>Zero waste:</w:t>
      </w:r>
      <w:r>
        <w:rPr>
          <w:rFonts w:ascii="Helvetica Neue" w:hAnsi="Helvetica Neue"/>
          <w:sz w:val="22"/>
          <w:szCs w:val="22"/>
        </w:rPr>
        <w:tab/>
      </w:r>
      <w:r>
        <w:rPr>
          <w:rFonts w:ascii="Helvetica Neue" w:hAnsi="Helvetica Neue"/>
          <w:sz w:val="22"/>
          <w:szCs w:val="22"/>
        </w:rPr>
        <w:tab/>
        <w:t>100% of produce is used by consumer</w:t>
      </w:r>
      <w:r w:rsidR="00F81D48">
        <w:rPr>
          <w:rFonts w:ascii="Helvetica Neue" w:hAnsi="Helvetica Neue"/>
          <w:sz w:val="22"/>
          <w:szCs w:val="22"/>
        </w:rPr>
        <w:t xml:space="preserve">s, </w:t>
      </w:r>
      <w:r>
        <w:rPr>
          <w:rFonts w:ascii="Helvetica Neue" w:hAnsi="Helvetica Neue"/>
          <w:sz w:val="22"/>
          <w:szCs w:val="22"/>
        </w:rPr>
        <w:t>processed in the food industry</w:t>
      </w:r>
      <w:r w:rsidR="00F81D48">
        <w:rPr>
          <w:rFonts w:ascii="Helvetica Neue" w:hAnsi="Helvetica Neue"/>
          <w:sz w:val="22"/>
          <w:szCs w:val="22"/>
        </w:rPr>
        <w:t xml:space="preserve"> or destined as compost</w:t>
      </w:r>
    </w:p>
    <w:p w14:paraId="26F0B788" w14:textId="77777777" w:rsidR="00A20885" w:rsidRDefault="00A20885" w:rsidP="00A20885">
      <w:pPr>
        <w:rPr>
          <w:rFonts w:ascii="Helvetica Neue" w:hAnsi="Helvetica Neue"/>
          <w:sz w:val="22"/>
          <w:szCs w:val="22"/>
        </w:rPr>
      </w:pPr>
    </w:p>
    <w:p w14:paraId="0541EE0E" w14:textId="3BD19A8B" w:rsidR="00A20885" w:rsidRDefault="007527B9" w:rsidP="0029690B">
      <w:pPr>
        <w:spacing w:line="276" w:lineRule="auto"/>
        <w:rPr>
          <w:rFonts w:ascii="Helvetica Neue" w:hAnsi="Helvetica Neue"/>
          <w:sz w:val="22"/>
          <w:szCs w:val="22"/>
        </w:rPr>
      </w:pPr>
      <w:r>
        <w:rPr>
          <w:rFonts w:ascii="Helvetica Neue" w:hAnsi="Helvetica Neue"/>
          <w:sz w:val="22"/>
          <w:szCs w:val="22"/>
        </w:rPr>
        <w:t>Vegetation phase:</w:t>
      </w:r>
      <w:r>
        <w:rPr>
          <w:rFonts w:ascii="Helvetica Neue" w:hAnsi="Helvetica Neue"/>
          <w:sz w:val="22"/>
          <w:szCs w:val="22"/>
        </w:rPr>
        <w:tab/>
        <w:t xml:space="preserve">Seven months on the tree (from March to October) to </w:t>
      </w:r>
      <w:r w:rsidR="00602740">
        <w:rPr>
          <w:rFonts w:ascii="Helvetica Neue" w:hAnsi="Helvetica Neue"/>
          <w:sz w:val="22"/>
          <w:szCs w:val="22"/>
        </w:rPr>
        <w:tab/>
      </w:r>
      <w:r w:rsidR="00602740">
        <w:rPr>
          <w:rFonts w:ascii="Helvetica Neue" w:hAnsi="Helvetica Neue"/>
          <w:sz w:val="22"/>
          <w:szCs w:val="22"/>
        </w:rPr>
        <w:tab/>
      </w:r>
      <w:r w:rsidR="00602740">
        <w:rPr>
          <w:rFonts w:ascii="Helvetica Neue" w:hAnsi="Helvetica Neue"/>
          <w:sz w:val="22"/>
          <w:szCs w:val="22"/>
        </w:rPr>
        <w:tab/>
      </w:r>
      <w:r w:rsidR="00602740">
        <w:rPr>
          <w:rFonts w:ascii="Helvetica Neue" w:hAnsi="Helvetica Neue"/>
          <w:sz w:val="22"/>
          <w:szCs w:val="22"/>
        </w:rPr>
        <w:tab/>
      </w:r>
      <w:r>
        <w:rPr>
          <w:rFonts w:ascii="Helvetica Neue" w:hAnsi="Helvetica Neue"/>
          <w:sz w:val="22"/>
          <w:szCs w:val="22"/>
        </w:rPr>
        <w:t>develop the full aroma</w:t>
      </w:r>
    </w:p>
    <w:p w14:paraId="149D137C" w14:textId="69013FDB" w:rsidR="001D1386" w:rsidRDefault="001D1386" w:rsidP="0029690B">
      <w:pPr>
        <w:spacing w:line="276" w:lineRule="auto"/>
        <w:rPr>
          <w:rFonts w:ascii="Helvetica Neue" w:hAnsi="Helvetica Neue"/>
          <w:sz w:val="22"/>
          <w:szCs w:val="22"/>
        </w:rPr>
      </w:pPr>
    </w:p>
    <w:p w14:paraId="62CD5458" w14:textId="75362B6E" w:rsidR="00602740" w:rsidRDefault="00602740" w:rsidP="00B60578">
      <w:pPr>
        <w:spacing w:line="276" w:lineRule="auto"/>
        <w:ind w:left="2832" w:hanging="2832"/>
        <w:rPr>
          <w:rFonts w:ascii="Helvetica Neue" w:hAnsi="Helvetica Neue"/>
          <w:sz w:val="22"/>
          <w:szCs w:val="22"/>
        </w:rPr>
      </w:pPr>
      <w:r>
        <w:rPr>
          <w:rFonts w:ascii="Helvetica Neue" w:hAnsi="Helvetica Neue"/>
          <w:sz w:val="22"/>
          <w:szCs w:val="22"/>
        </w:rPr>
        <w:t>F</w:t>
      </w:r>
      <w:r w:rsidR="007527B9">
        <w:rPr>
          <w:rFonts w:ascii="Helvetica Neue" w:hAnsi="Helvetica Neue"/>
          <w:sz w:val="22"/>
          <w:szCs w:val="22"/>
        </w:rPr>
        <w:t>armers</w:t>
      </w:r>
      <w:r w:rsidR="00F81D48">
        <w:rPr>
          <w:rFonts w:ascii="Helvetica Neue" w:hAnsi="Helvetica Neue"/>
          <w:sz w:val="22"/>
          <w:szCs w:val="22"/>
        </w:rPr>
        <w:t>’</w:t>
      </w:r>
      <w:r>
        <w:rPr>
          <w:rFonts w:ascii="Helvetica Neue" w:hAnsi="Helvetica Neue"/>
          <w:sz w:val="22"/>
          <w:szCs w:val="22"/>
        </w:rPr>
        <w:t xml:space="preserve"> activity</w:t>
      </w:r>
      <w:r w:rsidR="007527B9">
        <w:rPr>
          <w:rFonts w:ascii="Helvetica Neue" w:hAnsi="Helvetica Neue"/>
          <w:sz w:val="22"/>
          <w:szCs w:val="22"/>
        </w:rPr>
        <w:t>:</w:t>
      </w:r>
      <w:r>
        <w:rPr>
          <w:rFonts w:ascii="Helvetica Neue" w:hAnsi="Helvetica Neue"/>
          <w:sz w:val="22"/>
          <w:szCs w:val="22"/>
        </w:rPr>
        <w:t xml:space="preserve">       </w:t>
      </w:r>
      <w:r w:rsidR="007527B9">
        <w:rPr>
          <w:rFonts w:ascii="Helvetica Neue" w:hAnsi="Helvetica Neue"/>
          <w:sz w:val="22"/>
          <w:szCs w:val="22"/>
        </w:rPr>
        <w:t>700 working hours per hectare</w:t>
      </w:r>
    </w:p>
    <w:p w14:paraId="6FFB9D28" w14:textId="51591D7E" w:rsidR="001D1386" w:rsidRDefault="007527B9" w:rsidP="00602740">
      <w:pPr>
        <w:spacing w:line="276" w:lineRule="auto"/>
        <w:ind w:left="2832" w:hanging="712"/>
        <w:rPr>
          <w:rFonts w:ascii="Helvetica Neue" w:hAnsi="Helvetica Neue"/>
          <w:sz w:val="22"/>
          <w:szCs w:val="22"/>
        </w:rPr>
      </w:pPr>
      <w:r>
        <w:rPr>
          <w:rFonts w:ascii="Helvetica Neue" w:hAnsi="Helvetica Neue"/>
          <w:sz w:val="22"/>
          <w:szCs w:val="22"/>
        </w:rPr>
        <w:t>(20% more than for other varieties)</w:t>
      </w:r>
    </w:p>
    <w:p w14:paraId="390FBDD7" w14:textId="2BF2C463" w:rsidR="001D1386" w:rsidRDefault="001D1386" w:rsidP="001D1386">
      <w:pPr>
        <w:spacing w:line="276" w:lineRule="auto"/>
        <w:ind w:left="2120" w:hanging="2120"/>
        <w:rPr>
          <w:rFonts w:ascii="Helvetica Neue" w:hAnsi="Helvetica Neue"/>
          <w:sz w:val="22"/>
          <w:szCs w:val="22"/>
        </w:rPr>
      </w:pPr>
    </w:p>
    <w:p w14:paraId="1B64D74B" w14:textId="39C76000"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Ripe fruit:</w:t>
      </w:r>
      <w:r>
        <w:rPr>
          <w:rFonts w:ascii="Helvetica Neue" w:hAnsi="Helvetica Neue"/>
          <w:sz w:val="22"/>
          <w:szCs w:val="22"/>
        </w:rPr>
        <w:tab/>
        <w:t>Three to five rounds of harvesting in the orchards so that only truly ripe fruit is harvested</w:t>
      </w:r>
    </w:p>
    <w:p w14:paraId="5CB22ED3" w14:textId="3ABB4186" w:rsidR="001D1386" w:rsidRDefault="001D1386" w:rsidP="001D1386">
      <w:pPr>
        <w:spacing w:line="276" w:lineRule="auto"/>
        <w:ind w:left="2120" w:hanging="2120"/>
        <w:rPr>
          <w:rFonts w:ascii="Helvetica Neue" w:hAnsi="Helvetica Neue"/>
          <w:sz w:val="22"/>
          <w:szCs w:val="22"/>
        </w:rPr>
      </w:pPr>
    </w:p>
    <w:p w14:paraId="3CCD8899" w14:textId="4E6D1CEE"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Selection:</w:t>
      </w:r>
      <w:r>
        <w:rPr>
          <w:rFonts w:ascii="Helvetica Neue" w:hAnsi="Helvetica Neue"/>
          <w:sz w:val="22"/>
          <w:szCs w:val="22"/>
        </w:rPr>
        <w:tab/>
        <w:t>20 to 30% slower sorting belts to select the apples that meet Pink Lady</w:t>
      </w:r>
      <w:r>
        <w:rPr>
          <w:rFonts w:ascii="Helvetica Neue" w:hAnsi="Helvetica Neue"/>
          <w:sz w:val="22"/>
          <w:szCs w:val="22"/>
        </w:rPr>
        <w:sym w:font="Symbol" w:char="F0D2"/>
      </w:r>
      <w:r>
        <w:rPr>
          <w:rFonts w:ascii="Helvetica Neue" w:hAnsi="Helvetica Neue"/>
          <w:sz w:val="22"/>
          <w:szCs w:val="22"/>
        </w:rPr>
        <w:t xml:space="preserve"> criteria</w:t>
      </w:r>
    </w:p>
    <w:p w14:paraId="262FCD48" w14:textId="77777777" w:rsidR="00A6257A" w:rsidRDefault="00A6257A" w:rsidP="001D1386">
      <w:pPr>
        <w:spacing w:line="276" w:lineRule="auto"/>
        <w:ind w:left="2120" w:hanging="2120"/>
        <w:rPr>
          <w:rFonts w:ascii="Helvetica Neue" w:hAnsi="Helvetica Neue"/>
          <w:sz w:val="22"/>
          <w:szCs w:val="22"/>
        </w:rPr>
      </w:pPr>
    </w:p>
    <w:p w14:paraId="3FCB0553" w14:textId="77777777" w:rsidR="00602740" w:rsidRDefault="00A6257A" w:rsidP="001D1386">
      <w:pPr>
        <w:spacing w:line="276" w:lineRule="auto"/>
        <w:ind w:left="2120" w:hanging="2120"/>
        <w:rPr>
          <w:rFonts w:ascii="Helvetica Neue" w:hAnsi="Helvetica Neue"/>
          <w:sz w:val="22"/>
          <w:szCs w:val="22"/>
        </w:rPr>
      </w:pPr>
      <w:r>
        <w:rPr>
          <w:rFonts w:ascii="Helvetica Neue" w:hAnsi="Helvetica Neue"/>
          <w:sz w:val="22"/>
          <w:szCs w:val="22"/>
        </w:rPr>
        <w:t>Charter:</w:t>
      </w:r>
      <w:r>
        <w:rPr>
          <w:rFonts w:ascii="Helvetica Neue" w:hAnsi="Helvetica Neue"/>
          <w:sz w:val="22"/>
          <w:szCs w:val="22"/>
        </w:rPr>
        <w:tab/>
        <w:t>All members of the association Pink Lady</w:t>
      </w:r>
      <w:r>
        <w:rPr>
          <w:rFonts w:ascii="Helvetica Neue" w:hAnsi="Helvetica Neue"/>
          <w:sz w:val="22"/>
          <w:szCs w:val="22"/>
        </w:rPr>
        <w:sym w:font="Symbol" w:char="F0D2"/>
      </w:r>
      <w:r>
        <w:rPr>
          <w:rFonts w:ascii="Helvetica Neue" w:hAnsi="Helvetica Neue"/>
          <w:sz w:val="22"/>
          <w:szCs w:val="22"/>
        </w:rPr>
        <w:t xml:space="preserve"> Europe are committed to a collective sustainability model for the future, which comprises the following four elements:</w:t>
      </w:r>
    </w:p>
    <w:p w14:paraId="59EFF281" w14:textId="2F442BDF" w:rsidR="00602740" w:rsidRDefault="00602740" w:rsidP="00602740">
      <w:pPr>
        <w:spacing w:line="276" w:lineRule="auto"/>
        <w:ind w:left="2120"/>
        <w:rPr>
          <w:rFonts w:ascii="Helvetica Neue" w:hAnsi="Helvetica Neue"/>
          <w:sz w:val="22"/>
          <w:szCs w:val="22"/>
        </w:rPr>
      </w:pPr>
      <w:r>
        <w:rPr>
          <w:rFonts w:ascii="Helvetica Neue" w:hAnsi="Helvetica Neue"/>
          <w:sz w:val="22"/>
          <w:szCs w:val="22"/>
        </w:rPr>
        <w:t>environment</w:t>
      </w:r>
    </w:p>
    <w:p w14:paraId="4D580607" w14:textId="77777777" w:rsidR="00602740" w:rsidRDefault="00A6257A" w:rsidP="00602740">
      <w:pPr>
        <w:spacing w:line="276" w:lineRule="auto"/>
        <w:ind w:left="2120"/>
        <w:rPr>
          <w:rFonts w:ascii="Helvetica Neue" w:hAnsi="Helvetica Neue"/>
          <w:sz w:val="22"/>
          <w:szCs w:val="22"/>
        </w:rPr>
      </w:pPr>
      <w:r>
        <w:rPr>
          <w:rFonts w:ascii="Helvetica Neue" w:hAnsi="Helvetica Neue"/>
          <w:sz w:val="22"/>
          <w:szCs w:val="22"/>
        </w:rPr>
        <w:t>economy and social issues at the local level</w:t>
      </w:r>
    </w:p>
    <w:p w14:paraId="5B1F7780" w14:textId="77777777" w:rsidR="00602740" w:rsidRDefault="00A6257A" w:rsidP="00602740">
      <w:pPr>
        <w:spacing w:line="276" w:lineRule="auto"/>
        <w:ind w:left="2120"/>
        <w:rPr>
          <w:rFonts w:ascii="Helvetica Neue" w:hAnsi="Helvetica Neue"/>
          <w:sz w:val="22"/>
          <w:szCs w:val="22"/>
        </w:rPr>
      </w:pPr>
      <w:r>
        <w:rPr>
          <w:rFonts w:ascii="Helvetica Neue" w:hAnsi="Helvetica Neue"/>
          <w:sz w:val="22"/>
          <w:szCs w:val="22"/>
        </w:rPr>
        <w:t xml:space="preserve">progress for producers </w:t>
      </w:r>
      <w:r w:rsidR="00602740">
        <w:rPr>
          <w:rFonts w:ascii="Helvetica Neue" w:hAnsi="Helvetica Neue"/>
          <w:sz w:val="22"/>
          <w:szCs w:val="22"/>
        </w:rPr>
        <w:tab/>
      </w:r>
    </w:p>
    <w:p w14:paraId="69992314" w14:textId="7C7978E2" w:rsidR="00A6257A" w:rsidRDefault="00A6257A" w:rsidP="00602740">
      <w:pPr>
        <w:spacing w:line="276" w:lineRule="auto"/>
        <w:ind w:left="2120"/>
        <w:rPr>
          <w:rFonts w:ascii="Helvetica Neue" w:hAnsi="Helvetica Neue"/>
          <w:sz w:val="22"/>
          <w:szCs w:val="22"/>
        </w:rPr>
      </w:pPr>
      <w:r>
        <w:rPr>
          <w:rFonts w:ascii="Helvetica Neue" w:hAnsi="Helvetica Neue"/>
          <w:sz w:val="22"/>
          <w:szCs w:val="22"/>
        </w:rPr>
        <w:t>establishment of transparency and trust with consumers</w:t>
      </w:r>
    </w:p>
    <w:p w14:paraId="6B21CA88" w14:textId="0A63BE38" w:rsidR="008703BE" w:rsidRDefault="008703BE" w:rsidP="001D1386">
      <w:pPr>
        <w:spacing w:line="276" w:lineRule="auto"/>
        <w:ind w:left="2120" w:hanging="2120"/>
        <w:rPr>
          <w:rFonts w:ascii="Helvetica Neue" w:hAnsi="Helvetica Neue"/>
          <w:sz w:val="22"/>
          <w:szCs w:val="22"/>
        </w:rPr>
      </w:pPr>
    </w:p>
    <w:p w14:paraId="03363D60" w14:textId="61385E03" w:rsidR="00667905" w:rsidRDefault="00667905" w:rsidP="00667905">
      <w:pPr>
        <w:spacing w:line="276" w:lineRule="auto"/>
        <w:rPr>
          <w:rFonts w:ascii="Helvetica Neue" w:hAnsi="Helvetica Neue"/>
          <w:sz w:val="22"/>
          <w:szCs w:val="22"/>
        </w:rPr>
      </w:pPr>
      <w:r>
        <w:rPr>
          <w:rFonts w:ascii="Helvetica Neue" w:hAnsi="Helvetica Neue"/>
          <w:sz w:val="22"/>
          <w:szCs w:val="22"/>
        </w:rPr>
        <w:t>Pink Lady® is a registered and protected trademark.</w:t>
      </w:r>
    </w:p>
    <w:p w14:paraId="00700619" w14:textId="7F8CE841" w:rsidR="008703BE" w:rsidRDefault="008703BE" w:rsidP="001D1386">
      <w:pPr>
        <w:spacing w:line="276" w:lineRule="auto"/>
        <w:ind w:left="2120" w:hanging="2120"/>
        <w:rPr>
          <w:rFonts w:ascii="Helvetica Neue" w:hAnsi="Helvetica Neue"/>
          <w:sz w:val="22"/>
          <w:szCs w:val="22"/>
        </w:rPr>
      </w:pPr>
    </w:p>
    <w:p w14:paraId="4CCE735B" w14:textId="77777777" w:rsidR="000A3DD5" w:rsidRPr="005A35EA" w:rsidRDefault="000A3DD5" w:rsidP="000A3DD5">
      <w:pPr>
        <w:spacing w:line="360" w:lineRule="auto"/>
        <w:rPr>
          <w:rFonts w:ascii="Helvetica Neue" w:hAnsi="Helvetica Neue"/>
          <w:sz w:val="22"/>
          <w:szCs w:val="22"/>
        </w:rPr>
      </w:pPr>
      <w:r>
        <w:rPr>
          <w:rFonts w:ascii="Helvetica Neue" w:hAnsi="Helvetica Neue"/>
          <w:sz w:val="22"/>
          <w:szCs w:val="22"/>
        </w:rPr>
        <w:t xml:space="preserve">This text, the press kit </w:t>
      </w:r>
      <w:proofErr w:type="spellStart"/>
      <w:r>
        <w:rPr>
          <w:rFonts w:ascii="Helvetica Neue" w:hAnsi="Helvetica Neue"/>
          <w:sz w:val="22"/>
          <w:szCs w:val="22"/>
        </w:rPr>
        <w:t>FruitLogistica</w:t>
      </w:r>
      <w:proofErr w:type="spellEnd"/>
      <w:r>
        <w:rPr>
          <w:rFonts w:ascii="Helvetica Neue" w:hAnsi="Helvetica Neue"/>
          <w:sz w:val="22"/>
          <w:szCs w:val="22"/>
        </w:rPr>
        <w:t xml:space="preserve"> and press photos for editorial use are available to download at: </w:t>
      </w:r>
    </w:p>
    <w:p w14:paraId="272C44CC" w14:textId="77777777" w:rsidR="000A3DD5" w:rsidRPr="005A35EA" w:rsidRDefault="00D721BC" w:rsidP="000A3DD5">
      <w:pPr>
        <w:rPr>
          <w:rFonts w:ascii="Helvetica Neue" w:hAnsi="Helvetica Neue"/>
          <w:sz w:val="22"/>
          <w:szCs w:val="22"/>
        </w:rPr>
      </w:pPr>
      <w:hyperlink r:id="rId8" w:history="1">
        <w:r w:rsidR="000A3DD5" w:rsidRPr="00FD07D3">
          <w:rPr>
            <w:rStyle w:val="Hyperlink"/>
            <w:rFonts w:ascii="Helvetica Neue" w:hAnsi="Helvetica Neue"/>
            <w:sz w:val="22"/>
            <w:szCs w:val="22"/>
          </w:rPr>
          <w:t>http://www.panama-pr.de/download/PinkLady-FruitLogistica.zip</w:t>
        </w:r>
      </w:hyperlink>
    </w:p>
    <w:p w14:paraId="51A5A9FA" w14:textId="17A5C049" w:rsidR="00602740" w:rsidRDefault="00602740" w:rsidP="001D1386">
      <w:pPr>
        <w:spacing w:line="276" w:lineRule="auto"/>
        <w:ind w:left="2120" w:hanging="2120"/>
        <w:rPr>
          <w:rFonts w:ascii="Helvetica Neue" w:hAnsi="Helvetica Neue"/>
          <w:sz w:val="22"/>
          <w:szCs w:val="22"/>
        </w:rPr>
      </w:pPr>
      <w:r>
        <w:rPr>
          <w:rFonts w:ascii="Helvetica Neue" w:hAnsi="Helvetica Neue"/>
          <w:sz w:val="22"/>
          <w:szCs w:val="22"/>
        </w:rPr>
        <w:t xml:space="preserve"> </w:t>
      </w:r>
    </w:p>
    <w:p w14:paraId="2D9A815E" w14:textId="2BE6EF2B" w:rsidR="005A35EA" w:rsidRDefault="005A35EA" w:rsidP="00A20885">
      <w:pPr>
        <w:rPr>
          <w:rFonts w:ascii="Helvetica Neue" w:hAnsi="Helvetica Neue"/>
          <w:b/>
          <w:bCs/>
          <w:sz w:val="22"/>
          <w:szCs w:val="22"/>
        </w:rPr>
      </w:pPr>
    </w:p>
    <w:p w14:paraId="55721851" w14:textId="77777777" w:rsidR="00602740" w:rsidRPr="0075739D" w:rsidRDefault="00602740" w:rsidP="00A20885">
      <w:pPr>
        <w:rPr>
          <w:rFonts w:ascii="Helvetica Neue" w:hAnsi="Helvetica Neue"/>
          <w:b/>
          <w:bCs/>
          <w:sz w:val="22"/>
          <w:szCs w:val="22"/>
        </w:rPr>
      </w:pPr>
    </w:p>
    <w:p w14:paraId="75A7BBF0" w14:textId="17441FB9" w:rsidR="0029690B" w:rsidRPr="0075739D" w:rsidRDefault="00602740" w:rsidP="00A20885">
      <w:pPr>
        <w:rPr>
          <w:rFonts w:ascii="Helvetica Neue" w:hAnsi="Helvetica Neue"/>
          <w:sz w:val="20"/>
          <w:szCs w:val="20"/>
        </w:rPr>
      </w:pPr>
      <w:r>
        <w:rPr>
          <w:rFonts w:ascii="Helvetica Neue" w:hAnsi="Helvetica Neue"/>
          <w:b/>
          <w:bCs/>
          <w:sz w:val="20"/>
          <w:szCs w:val="20"/>
        </w:rPr>
        <w:t xml:space="preserve">About </w:t>
      </w:r>
      <w:r w:rsidR="0029690B">
        <w:rPr>
          <w:rFonts w:ascii="Helvetica Neue" w:hAnsi="Helvetica Neue"/>
          <w:b/>
          <w:bCs/>
          <w:sz w:val="20"/>
          <w:szCs w:val="20"/>
        </w:rPr>
        <w:t>Pink Lady</w:t>
      </w:r>
      <w:r w:rsidR="0029690B">
        <w:rPr>
          <w:rFonts w:ascii="Helvetica Neue" w:hAnsi="Helvetica Neue"/>
          <w:b/>
          <w:bCs/>
          <w:sz w:val="20"/>
          <w:szCs w:val="20"/>
        </w:rPr>
        <w:sym w:font="Symbol" w:char="F0D2"/>
      </w:r>
      <w:r w:rsidR="00E57ED3">
        <w:rPr>
          <w:rFonts w:ascii="Helvetica Neue" w:hAnsi="Helvetica Neue"/>
          <w:b/>
          <w:bCs/>
          <w:sz w:val="20"/>
          <w:szCs w:val="20"/>
        </w:rPr>
        <w:t xml:space="preserve"> Europe</w:t>
      </w:r>
      <w:r w:rsidR="0029690B">
        <w:rPr>
          <w:rFonts w:ascii="Helvetica Neue" w:hAnsi="Helvetica Neue"/>
          <w:b/>
          <w:bCs/>
          <w:sz w:val="20"/>
          <w:szCs w:val="20"/>
        </w:rPr>
        <w:t>:</w:t>
      </w:r>
    </w:p>
    <w:p w14:paraId="3EE1D0E3" w14:textId="09EDC050" w:rsidR="0029690B" w:rsidRPr="0075739D" w:rsidRDefault="0029690B" w:rsidP="0029690B">
      <w:pPr>
        <w:rPr>
          <w:rFonts w:ascii="Helvetica Neue" w:hAnsi="Helvetica Neue" w:cs="Arial"/>
          <w:sz w:val="20"/>
          <w:szCs w:val="20"/>
        </w:rPr>
      </w:pPr>
      <w:r>
        <w:rPr>
          <w:rFonts w:ascii="Helvetica Neue" w:hAnsi="Helvetica Neue"/>
          <w:sz w:val="20"/>
          <w:szCs w:val="20"/>
        </w:rPr>
        <w:t>For more than 20 years, over 2,600 growers, 90 sorting and packaging sites, 14 approved fruit distributors and 12 tree nurseries in France, Spain and Italy have been part of the non-profit association Pink Lady</w:t>
      </w:r>
      <w:r>
        <w:rPr>
          <w:rFonts w:ascii="Helvetica Neue" w:hAnsi="Helvetica Neue"/>
          <w:sz w:val="20"/>
          <w:szCs w:val="20"/>
        </w:rPr>
        <w:sym w:font="Symbol" w:char="F0D2"/>
      </w:r>
      <w:r>
        <w:rPr>
          <w:rFonts w:ascii="Helvetica Neue" w:hAnsi="Helvetica Neue"/>
          <w:sz w:val="20"/>
          <w:szCs w:val="20"/>
        </w:rPr>
        <w:t xml:space="preserve"> Europe. The innovative model of a fair and mutually supportive community is a successful model for fruit growers and dealers, guaranteeing fair remuneration. All Pink Lady</w:t>
      </w:r>
      <w:r>
        <w:rPr>
          <w:rFonts w:ascii="Helvetica Neue" w:hAnsi="Helvetica Neue"/>
          <w:sz w:val="20"/>
          <w:szCs w:val="20"/>
        </w:rPr>
        <w:sym w:font="Symbol" w:char="F0D2"/>
      </w:r>
      <w:r w:rsidR="00E57ED3">
        <w:rPr>
          <w:rFonts w:ascii="Helvetica Neue" w:hAnsi="Helvetica Neue"/>
          <w:sz w:val="20"/>
          <w:szCs w:val="20"/>
        </w:rPr>
        <w:t xml:space="preserve"> Europe</w:t>
      </w:r>
      <w:bookmarkStart w:id="0" w:name="_GoBack"/>
      <w:bookmarkEnd w:id="0"/>
      <w:r>
        <w:rPr>
          <w:rFonts w:ascii="Helvetica Neue" w:hAnsi="Helvetica Neue"/>
          <w:sz w:val="20"/>
          <w:szCs w:val="20"/>
        </w:rPr>
        <w:t xml:space="preserve"> members are committed to responsible production and guarantee </w:t>
      </w:r>
      <w:r w:rsidR="00602740">
        <w:rPr>
          <w:rFonts w:ascii="Helvetica Neue" w:hAnsi="Helvetica Neue"/>
          <w:sz w:val="20"/>
          <w:szCs w:val="20"/>
        </w:rPr>
        <w:t>best</w:t>
      </w:r>
      <w:r>
        <w:rPr>
          <w:rFonts w:ascii="Helvetica Neue" w:hAnsi="Helvetica Neue"/>
          <w:sz w:val="20"/>
          <w:szCs w:val="20"/>
        </w:rPr>
        <w:t xml:space="preserve"> and strictly controlled quality. Farmers apply themselves to their work with passion and maximum precision to offer all foodies apples with unique taste qualities. </w:t>
      </w:r>
    </w:p>
    <w:p w14:paraId="463D9A6B" w14:textId="0127A6D0" w:rsidR="0029690B" w:rsidRPr="0075739D" w:rsidRDefault="0029690B" w:rsidP="0029690B">
      <w:pPr>
        <w:rPr>
          <w:rFonts w:ascii="Helvetica Neue" w:hAnsi="Helvetica Neue" w:cs="Arial"/>
          <w:sz w:val="20"/>
          <w:szCs w:val="20"/>
        </w:rPr>
      </w:pPr>
      <w:r>
        <w:rPr>
          <w:rFonts w:ascii="Helvetica Neue" w:hAnsi="Helvetica Neue"/>
          <w:sz w:val="20"/>
          <w:szCs w:val="20"/>
        </w:rPr>
        <w:t>More information on Pink Lady</w:t>
      </w:r>
      <w:r>
        <w:rPr>
          <w:rFonts w:ascii="Helvetica Neue" w:hAnsi="Helvetica Neue"/>
          <w:sz w:val="20"/>
          <w:szCs w:val="20"/>
        </w:rPr>
        <w:sym w:font="Symbol" w:char="F0D2"/>
      </w:r>
      <w:r>
        <w:rPr>
          <w:rFonts w:ascii="Helvetica Neue" w:hAnsi="Helvetica Neue"/>
          <w:sz w:val="20"/>
          <w:szCs w:val="20"/>
        </w:rPr>
        <w:t xml:space="preserve"> is available at </w:t>
      </w:r>
      <w:hyperlink r:id="rId9" w:history="1">
        <w:r>
          <w:rPr>
            <w:rStyle w:val="Hyperlink"/>
            <w:rFonts w:ascii="Helvetica Neue" w:hAnsi="Helvetica Neue"/>
            <w:sz w:val="20"/>
            <w:szCs w:val="20"/>
          </w:rPr>
          <w:t>www.pinkladyeurope.com</w:t>
        </w:r>
      </w:hyperlink>
      <w:r>
        <w:rPr>
          <w:rFonts w:ascii="Helvetica Neue" w:hAnsi="Helvetica Neue"/>
          <w:sz w:val="20"/>
          <w:szCs w:val="20"/>
        </w:rPr>
        <w:t>.</w:t>
      </w:r>
    </w:p>
    <w:p w14:paraId="565A24FF" w14:textId="77777777" w:rsidR="0029690B" w:rsidRPr="0075739D" w:rsidRDefault="0029690B" w:rsidP="0029690B">
      <w:pPr>
        <w:rPr>
          <w:rFonts w:ascii="Helvetica Neue" w:hAnsi="Helvetica Neue" w:cs="Arial"/>
          <w:sz w:val="20"/>
          <w:szCs w:val="20"/>
        </w:rPr>
      </w:pPr>
    </w:p>
    <w:p w14:paraId="33F58EC5" w14:textId="6312EFE9" w:rsidR="00602740" w:rsidRDefault="00602740">
      <w:pPr>
        <w:rPr>
          <w:rFonts w:ascii="Helvetica Neue" w:hAnsi="Helvetica Neue" w:cs="Arial"/>
          <w:sz w:val="20"/>
          <w:szCs w:val="20"/>
        </w:rPr>
      </w:pPr>
      <w:r>
        <w:rPr>
          <w:rFonts w:ascii="Helvetica Neue" w:hAnsi="Helvetica Neue" w:cs="Arial"/>
          <w:sz w:val="20"/>
          <w:szCs w:val="20"/>
        </w:rPr>
        <w:br w:type="page"/>
      </w:r>
    </w:p>
    <w:p w14:paraId="278F815E" w14:textId="4A62F983" w:rsidR="0029690B" w:rsidRPr="0075739D" w:rsidRDefault="0029690B" w:rsidP="0029690B">
      <w:pPr>
        <w:rPr>
          <w:rFonts w:ascii="Helvetica Neue" w:hAnsi="Helvetica Neue"/>
          <w:b/>
          <w:bCs/>
          <w:sz w:val="20"/>
          <w:szCs w:val="20"/>
        </w:rPr>
      </w:pPr>
      <w:r>
        <w:rPr>
          <w:rFonts w:ascii="Helvetica Neue" w:hAnsi="Helvetica Neue"/>
          <w:b/>
          <w:bCs/>
          <w:sz w:val="20"/>
          <w:szCs w:val="20"/>
        </w:rPr>
        <w:lastRenderedPageBreak/>
        <w:t xml:space="preserve">German press contact: </w:t>
      </w:r>
    </w:p>
    <w:p w14:paraId="4762BBD4"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 xml:space="preserve">Christian </w:t>
      </w:r>
      <w:proofErr w:type="spellStart"/>
      <w:r>
        <w:rPr>
          <w:rFonts w:ascii="Helvetica Neue" w:hAnsi="Helvetica Neue"/>
          <w:sz w:val="20"/>
          <w:szCs w:val="20"/>
        </w:rPr>
        <w:t>Josephi</w:t>
      </w:r>
      <w:proofErr w:type="spellEnd"/>
    </w:p>
    <w:p w14:paraId="31CC9533" w14:textId="262B85F3" w:rsidR="0029690B" w:rsidRPr="0075739D" w:rsidRDefault="0029690B" w:rsidP="0029690B">
      <w:pPr>
        <w:rPr>
          <w:rFonts w:ascii="Helvetica Neue" w:hAnsi="Helvetica Neue" w:cs="Helvetica"/>
          <w:sz w:val="20"/>
          <w:szCs w:val="20"/>
        </w:rPr>
      </w:pPr>
      <w:r>
        <w:rPr>
          <w:rFonts w:ascii="Helvetica Neue" w:hAnsi="Helvetica Neue"/>
          <w:sz w:val="20"/>
          <w:szCs w:val="20"/>
        </w:rPr>
        <w:t>Panama PR</w:t>
      </w:r>
    </w:p>
    <w:p w14:paraId="10848F8F" w14:textId="77777777" w:rsidR="0029690B" w:rsidRPr="00481B00" w:rsidRDefault="0029690B" w:rsidP="0029690B">
      <w:pPr>
        <w:rPr>
          <w:rFonts w:ascii="Helvetica Neue" w:hAnsi="Helvetica Neue" w:cs="Helvetica"/>
          <w:sz w:val="20"/>
          <w:szCs w:val="20"/>
          <w:lang w:val="de-DE"/>
        </w:rPr>
      </w:pPr>
      <w:proofErr w:type="spellStart"/>
      <w:r w:rsidRPr="00481B00">
        <w:rPr>
          <w:rFonts w:ascii="Helvetica Neue" w:hAnsi="Helvetica Neue"/>
          <w:sz w:val="20"/>
          <w:szCs w:val="20"/>
          <w:lang w:val="de-DE"/>
        </w:rPr>
        <w:t>Gerokstrasse</w:t>
      </w:r>
      <w:proofErr w:type="spellEnd"/>
      <w:r w:rsidRPr="00481B00">
        <w:rPr>
          <w:rFonts w:ascii="Helvetica Neue" w:hAnsi="Helvetica Neue"/>
          <w:sz w:val="20"/>
          <w:szCs w:val="20"/>
          <w:lang w:val="de-DE"/>
        </w:rPr>
        <w:t xml:space="preserve"> 4</w:t>
      </w:r>
    </w:p>
    <w:p w14:paraId="4884261C" w14:textId="77777777" w:rsidR="0029690B" w:rsidRPr="00481B00" w:rsidRDefault="0029690B" w:rsidP="0029690B">
      <w:pPr>
        <w:rPr>
          <w:rFonts w:ascii="Helvetica Neue" w:hAnsi="Helvetica Neue" w:cs="Helvetica"/>
          <w:sz w:val="20"/>
          <w:szCs w:val="20"/>
          <w:lang w:val="de-DE"/>
        </w:rPr>
      </w:pPr>
      <w:r w:rsidRPr="00481B00">
        <w:rPr>
          <w:rFonts w:ascii="Helvetica Neue" w:hAnsi="Helvetica Neue"/>
          <w:sz w:val="20"/>
          <w:szCs w:val="20"/>
          <w:lang w:val="de-DE"/>
        </w:rPr>
        <w:t>70188 Stuttgart, Germany</w:t>
      </w:r>
    </w:p>
    <w:p w14:paraId="10B6CCC0" w14:textId="77777777" w:rsidR="0029690B" w:rsidRPr="00481B00" w:rsidRDefault="0029690B" w:rsidP="0029690B">
      <w:pPr>
        <w:rPr>
          <w:rFonts w:ascii="Helvetica Neue" w:hAnsi="Helvetica Neue" w:cs="Helvetica"/>
          <w:sz w:val="20"/>
          <w:szCs w:val="20"/>
          <w:lang w:val="de-DE"/>
        </w:rPr>
      </w:pPr>
      <w:r w:rsidRPr="00481B00">
        <w:rPr>
          <w:rFonts w:ascii="Helvetica Neue" w:hAnsi="Helvetica Neue"/>
          <w:sz w:val="20"/>
          <w:szCs w:val="20"/>
          <w:lang w:val="de-DE"/>
        </w:rPr>
        <w:t>+49 (0)711 664 75 97 10</w:t>
      </w:r>
    </w:p>
    <w:p w14:paraId="4FD9ADA7" w14:textId="77777777" w:rsidR="0029690B" w:rsidRPr="00481B00" w:rsidRDefault="0029690B" w:rsidP="0029690B">
      <w:pPr>
        <w:rPr>
          <w:rFonts w:ascii="Helvetica Neue" w:hAnsi="Helvetica Neue" w:cs="Helvetica"/>
          <w:sz w:val="20"/>
          <w:szCs w:val="20"/>
          <w:lang w:val="de-DE"/>
        </w:rPr>
      </w:pPr>
      <w:r w:rsidRPr="00481B00">
        <w:rPr>
          <w:rFonts w:ascii="Helvetica Neue" w:hAnsi="Helvetica Neue"/>
          <w:sz w:val="20"/>
          <w:szCs w:val="20"/>
          <w:lang w:val="de-DE"/>
        </w:rPr>
        <w:t>c.josephi@panama-pr.de</w:t>
      </w:r>
    </w:p>
    <w:p w14:paraId="6CE7B994" w14:textId="77777777" w:rsidR="0029690B" w:rsidRPr="00481B00" w:rsidRDefault="0029690B" w:rsidP="0029690B">
      <w:pPr>
        <w:rPr>
          <w:rFonts w:ascii="Helvetica Neue" w:hAnsi="Helvetica Neue"/>
          <w:sz w:val="20"/>
          <w:szCs w:val="20"/>
          <w:lang w:val="de-DE"/>
        </w:rPr>
      </w:pPr>
    </w:p>
    <w:p w14:paraId="10C761C6" w14:textId="77777777" w:rsidR="0029690B" w:rsidRPr="00481B00" w:rsidRDefault="0029690B" w:rsidP="0029690B">
      <w:pPr>
        <w:rPr>
          <w:rFonts w:ascii="Helvetica Neue" w:hAnsi="Helvetica Neue"/>
          <w:sz w:val="20"/>
          <w:szCs w:val="20"/>
          <w:lang w:val="de-DE"/>
        </w:rPr>
      </w:pPr>
    </w:p>
    <w:p w14:paraId="4BFE97E9" w14:textId="49C9F042" w:rsidR="0029690B" w:rsidRPr="0075739D" w:rsidRDefault="00602740" w:rsidP="0029690B">
      <w:pPr>
        <w:rPr>
          <w:rFonts w:ascii="Helvetica Neue" w:hAnsi="Helvetica Neue"/>
          <w:b/>
          <w:bCs/>
          <w:sz w:val="20"/>
          <w:szCs w:val="20"/>
        </w:rPr>
      </w:pPr>
      <w:r>
        <w:rPr>
          <w:rFonts w:ascii="Helvetica Neue" w:hAnsi="Helvetica Neue"/>
          <w:b/>
          <w:bCs/>
          <w:sz w:val="20"/>
          <w:szCs w:val="20"/>
        </w:rPr>
        <w:t xml:space="preserve">International </w:t>
      </w:r>
      <w:r w:rsidR="00481B00">
        <w:rPr>
          <w:rFonts w:ascii="Helvetica Neue" w:hAnsi="Helvetica Neue"/>
          <w:b/>
          <w:bCs/>
          <w:sz w:val="20"/>
          <w:szCs w:val="20"/>
        </w:rPr>
        <w:t>Press</w:t>
      </w:r>
      <w:r w:rsidR="0029690B">
        <w:rPr>
          <w:rFonts w:ascii="Helvetica Neue" w:hAnsi="Helvetica Neue"/>
          <w:b/>
          <w:bCs/>
          <w:sz w:val="20"/>
          <w:szCs w:val="20"/>
        </w:rPr>
        <w:t xml:space="preserve"> contact:</w:t>
      </w:r>
    </w:p>
    <w:p w14:paraId="01169B38"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 xml:space="preserve">Julia </w:t>
      </w:r>
      <w:proofErr w:type="spellStart"/>
      <w:r>
        <w:rPr>
          <w:rFonts w:ascii="Helvetica Neue" w:hAnsi="Helvetica Neue"/>
          <w:sz w:val="20"/>
          <w:szCs w:val="20"/>
        </w:rPr>
        <w:t>Savin</w:t>
      </w:r>
      <w:proofErr w:type="spellEnd"/>
    </w:p>
    <w:p w14:paraId="5B4D5117" w14:textId="254330A2" w:rsidR="0029690B" w:rsidRPr="0075739D" w:rsidRDefault="0029690B" w:rsidP="0029690B">
      <w:pPr>
        <w:rPr>
          <w:rFonts w:ascii="Helvetica Neue" w:hAnsi="Helvetica Neue" w:cs="Helvetica"/>
          <w:sz w:val="20"/>
          <w:szCs w:val="20"/>
        </w:rPr>
      </w:pPr>
      <w:r>
        <w:rPr>
          <w:rFonts w:ascii="Helvetica Neue" w:hAnsi="Helvetica Neue"/>
          <w:sz w:val="20"/>
          <w:szCs w:val="20"/>
        </w:rPr>
        <w:t>Association Pink Lady</w:t>
      </w:r>
      <w:r>
        <w:rPr>
          <w:rFonts w:ascii="Helvetica Neue" w:hAnsi="Helvetica Neue"/>
          <w:sz w:val="20"/>
          <w:szCs w:val="20"/>
        </w:rPr>
        <w:sym w:font="Symbol" w:char="F0D2"/>
      </w:r>
      <w:r>
        <w:rPr>
          <w:rFonts w:ascii="Helvetica Neue" w:hAnsi="Helvetica Neue"/>
          <w:sz w:val="20"/>
          <w:szCs w:val="20"/>
        </w:rPr>
        <w:t xml:space="preserve"> Europe</w:t>
      </w:r>
    </w:p>
    <w:p w14:paraId="402CBD78" w14:textId="77777777" w:rsidR="0029690B" w:rsidRPr="00B60578" w:rsidRDefault="0029690B" w:rsidP="0029690B">
      <w:pPr>
        <w:rPr>
          <w:rFonts w:ascii="Helvetica Neue" w:hAnsi="Helvetica Neue" w:cs="Helvetica"/>
          <w:sz w:val="20"/>
          <w:szCs w:val="20"/>
          <w:lang w:val="fr-FR"/>
        </w:rPr>
      </w:pPr>
      <w:r w:rsidRPr="00B60578">
        <w:rPr>
          <w:rFonts w:ascii="Helvetica Neue" w:hAnsi="Helvetica Neue"/>
          <w:sz w:val="20"/>
          <w:szCs w:val="20"/>
          <w:lang w:val="fr-FR"/>
        </w:rPr>
        <w:t xml:space="preserve">145, Avenue de </w:t>
      </w:r>
      <w:proofErr w:type="spellStart"/>
      <w:r w:rsidRPr="00B60578">
        <w:rPr>
          <w:rFonts w:ascii="Helvetica Neue" w:hAnsi="Helvetica Neue"/>
          <w:sz w:val="20"/>
          <w:szCs w:val="20"/>
          <w:lang w:val="fr-FR"/>
        </w:rPr>
        <w:t>Fontvert</w:t>
      </w:r>
      <w:proofErr w:type="spellEnd"/>
    </w:p>
    <w:p w14:paraId="0F6D68EF" w14:textId="77777777" w:rsidR="0029690B" w:rsidRPr="00B60578" w:rsidRDefault="0029690B" w:rsidP="0029690B">
      <w:pPr>
        <w:rPr>
          <w:rFonts w:ascii="Helvetica Neue" w:hAnsi="Helvetica Neue" w:cs="Helvetica"/>
          <w:sz w:val="20"/>
          <w:szCs w:val="20"/>
          <w:lang w:val="fr-FR"/>
        </w:rPr>
      </w:pPr>
      <w:r w:rsidRPr="00B60578">
        <w:rPr>
          <w:rFonts w:ascii="Helvetica Neue" w:hAnsi="Helvetica Neue"/>
          <w:sz w:val="20"/>
          <w:szCs w:val="20"/>
          <w:lang w:val="fr-FR"/>
        </w:rPr>
        <w:t>84130 Le Pontet, France</w:t>
      </w:r>
    </w:p>
    <w:p w14:paraId="735F3F1C"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+33 (0)4 90 33 65 02</w:t>
      </w:r>
    </w:p>
    <w:p w14:paraId="650681B9" w14:textId="1887342D" w:rsidR="0029690B" w:rsidRPr="0075739D" w:rsidRDefault="0029690B" w:rsidP="0029690B">
      <w:pPr>
        <w:rPr>
          <w:rFonts w:ascii="Helvetica" w:hAnsi="Helvetica"/>
          <w:sz w:val="20"/>
          <w:szCs w:val="20"/>
        </w:rPr>
      </w:pPr>
      <w:r>
        <w:rPr>
          <w:rFonts w:ascii="Helvetica Neue" w:hAnsi="Helvetica Neue"/>
          <w:sz w:val="20"/>
          <w:szCs w:val="20"/>
        </w:rPr>
        <w:t>julia.savin@pinkladyeurope.com</w:t>
      </w:r>
    </w:p>
    <w:p w14:paraId="15B0D3A4" w14:textId="78EF4F81" w:rsidR="00A35C0E" w:rsidRPr="0075739D" w:rsidRDefault="00A35C0E" w:rsidP="009024E4">
      <w:pPr>
        <w:rPr>
          <w:rFonts w:ascii="Arial" w:hAnsi="Arial" w:cs="Arial"/>
          <w:sz w:val="22"/>
          <w:szCs w:val="22"/>
        </w:rPr>
      </w:pPr>
    </w:p>
    <w:sectPr w:rsidR="00A35C0E" w:rsidRPr="0075739D" w:rsidSect="009024E4">
      <w:headerReference w:type="default" r:id="rId10"/>
      <w:footerReference w:type="default" r:id="rId11"/>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F3217" w14:textId="77777777" w:rsidR="00D721BC" w:rsidRDefault="00D721BC">
      <w:r>
        <w:separator/>
      </w:r>
    </w:p>
  </w:endnote>
  <w:endnote w:type="continuationSeparator" w:id="0">
    <w:p w14:paraId="32F2E859" w14:textId="77777777" w:rsidR="00D721BC" w:rsidRDefault="00D721BC">
      <w:r>
        <w:continuationSeparator/>
      </w:r>
    </w:p>
  </w:endnote>
  <w:endnote w:type="continuationNotice" w:id="1">
    <w:p w14:paraId="44C56102" w14:textId="77777777" w:rsidR="00D721BC" w:rsidRDefault="00D72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723665A9"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of </w:t>
    </w:r>
    <w:r w:rsidR="00602740">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9A10A" w14:textId="77777777" w:rsidR="00D721BC" w:rsidRDefault="00D721BC">
      <w:r>
        <w:separator/>
      </w:r>
    </w:p>
  </w:footnote>
  <w:footnote w:type="continuationSeparator" w:id="0">
    <w:p w14:paraId="15FA08F9" w14:textId="77777777" w:rsidR="00D721BC" w:rsidRDefault="00D721BC">
      <w:r>
        <w:continuationSeparator/>
      </w:r>
    </w:p>
  </w:footnote>
  <w:footnote w:type="continuationNotice" w:id="1">
    <w:p w14:paraId="394B29E7" w14:textId="77777777" w:rsidR="00D721BC" w:rsidRDefault="00D72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4"/>
  </w:num>
  <w:num w:numId="5">
    <w:abstractNumId w:val="5"/>
  </w:num>
  <w:num w:numId="6">
    <w:abstractNumId w:val="1"/>
  </w:num>
  <w:num w:numId="7">
    <w:abstractNumId w:val="1"/>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20B99"/>
    <w:rsid w:val="00022351"/>
    <w:rsid w:val="00025C15"/>
    <w:rsid w:val="00034CF1"/>
    <w:rsid w:val="00044C7B"/>
    <w:rsid w:val="00047366"/>
    <w:rsid w:val="00051195"/>
    <w:rsid w:val="00052577"/>
    <w:rsid w:val="00061013"/>
    <w:rsid w:val="00064C29"/>
    <w:rsid w:val="00067AFB"/>
    <w:rsid w:val="00071B04"/>
    <w:rsid w:val="00072189"/>
    <w:rsid w:val="00073CA6"/>
    <w:rsid w:val="00073FCB"/>
    <w:rsid w:val="00087D25"/>
    <w:rsid w:val="00093792"/>
    <w:rsid w:val="00094AB2"/>
    <w:rsid w:val="00097A2C"/>
    <w:rsid w:val="000A050A"/>
    <w:rsid w:val="000A163A"/>
    <w:rsid w:val="000A3DD5"/>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3F67"/>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7682"/>
    <w:rsid w:val="001B1BAA"/>
    <w:rsid w:val="001B68BE"/>
    <w:rsid w:val="001B7C65"/>
    <w:rsid w:val="001C0E41"/>
    <w:rsid w:val="001C49B8"/>
    <w:rsid w:val="001C4E75"/>
    <w:rsid w:val="001C6EE0"/>
    <w:rsid w:val="001D1386"/>
    <w:rsid w:val="001E1013"/>
    <w:rsid w:val="001E3356"/>
    <w:rsid w:val="001E42DB"/>
    <w:rsid w:val="001E73E2"/>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529E"/>
    <w:rsid w:val="00235BE8"/>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0B33"/>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30FC"/>
    <w:rsid w:val="003940E4"/>
    <w:rsid w:val="00395724"/>
    <w:rsid w:val="00396DF6"/>
    <w:rsid w:val="003A32B6"/>
    <w:rsid w:val="003A4125"/>
    <w:rsid w:val="003A7D00"/>
    <w:rsid w:val="003B5780"/>
    <w:rsid w:val="003C0866"/>
    <w:rsid w:val="003C43C4"/>
    <w:rsid w:val="003C5118"/>
    <w:rsid w:val="003C557C"/>
    <w:rsid w:val="003D111A"/>
    <w:rsid w:val="003D3406"/>
    <w:rsid w:val="003E0F0D"/>
    <w:rsid w:val="003E192A"/>
    <w:rsid w:val="003E73AC"/>
    <w:rsid w:val="003F4C2F"/>
    <w:rsid w:val="003F5C9D"/>
    <w:rsid w:val="003F64FB"/>
    <w:rsid w:val="004001A1"/>
    <w:rsid w:val="00407094"/>
    <w:rsid w:val="004075B1"/>
    <w:rsid w:val="0040793B"/>
    <w:rsid w:val="00407A20"/>
    <w:rsid w:val="0041037C"/>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1B00"/>
    <w:rsid w:val="00482004"/>
    <w:rsid w:val="004842C2"/>
    <w:rsid w:val="004909BA"/>
    <w:rsid w:val="00491C4B"/>
    <w:rsid w:val="00493379"/>
    <w:rsid w:val="004936EE"/>
    <w:rsid w:val="00493FEB"/>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4D61"/>
    <w:rsid w:val="004F7844"/>
    <w:rsid w:val="004F7AF3"/>
    <w:rsid w:val="005022DD"/>
    <w:rsid w:val="00504A09"/>
    <w:rsid w:val="00505D9C"/>
    <w:rsid w:val="00507049"/>
    <w:rsid w:val="00510C67"/>
    <w:rsid w:val="00516E67"/>
    <w:rsid w:val="00520151"/>
    <w:rsid w:val="00522603"/>
    <w:rsid w:val="005264AC"/>
    <w:rsid w:val="00527777"/>
    <w:rsid w:val="00532DDA"/>
    <w:rsid w:val="00533DB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676E4"/>
    <w:rsid w:val="00570714"/>
    <w:rsid w:val="0057139E"/>
    <w:rsid w:val="00577669"/>
    <w:rsid w:val="0058105B"/>
    <w:rsid w:val="00583B45"/>
    <w:rsid w:val="00585211"/>
    <w:rsid w:val="00590E05"/>
    <w:rsid w:val="0059290B"/>
    <w:rsid w:val="0059338A"/>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2740"/>
    <w:rsid w:val="00605EC8"/>
    <w:rsid w:val="00610A7E"/>
    <w:rsid w:val="0061112C"/>
    <w:rsid w:val="006111C3"/>
    <w:rsid w:val="00612B1E"/>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67905"/>
    <w:rsid w:val="006720DD"/>
    <w:rsid w:val="00673A62"/>
    <w:rsid w:val="00682840"/>
    <w:rsid w:val="00690659"/>
    <w:rsid w:val="006912E3"/>
    <w:rsid w:val="00691856"/>
    <w:rsid w:val="00691D06"/>
    <w:rsid w:val="00693101"/>
    <w:rsid w:val="00696A31"/>
    <w:rsid w:val="00696E49"/>
    <w:rsid w:val="0069702B"/>
    <w:rsid w:val="006A377E"/>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7B9"/>
    <w:rsid w:val="00752E08"/>
    <w:rsid w:val="007544C6"/>
    <w:rsid w:val="00755228"/>
    <w:rsid w:val="0075739D"/>
    <w:rsid w:val="00760BFB"/>
    <w:rsid w:val="00763337"/>
    <w:rsid w:val="007708B4"/>
    <w:rsid w:val="00771318"/>
    <w:rsid w:val="00772005"/>
    <w:rsid w:val="00774838"/>
    <w:rsid w:val="0077680D"/>
    <w:rsid w:val="00781269"/>
    <w:rsid w:val="00784103"/>
    <w:rsid w:val="0079141D"/>
    <w:rsid w:val="007A3F52"/>
    <w:rsid w:val="007A76E8"/>
    <w:rsid w:val="007B0A7A"/>
    <w:rsid w:val="007B267A"/>
    <w:rsid w:val="007B3E16"/>
    <w:rsid w:val="007C0B58"/>
    <w:rsid w:val="007D26E6"/>
    <w:rsid w:val="007E0019"/>
    <w:rsid w:val="007E6A59"/>
    <w:rsid w:val="007E6AC2"/>
    <w:rsid w:val="007E6C0A"/>
    <w:rsid w:val="007F1DD1"/>
    <w:rsid w:val="007F3F5B"/>
    <w:rsid w:val="007F6967"/>
    <w:rsid w:val="007F6DB5"/>
    <w:rsid w:val="007F732B"/>
    <w:rsid w:val="00800E61"/>
    <w:rsid w:val="00801A85"/>
    <w:rsid w:val="00802A1E"/>
    <w:rsid w:val="00803FF0"/>
    <w:rsid w:val="00804FB2"/>
    <w:rsid w:val="00805477"/>
    <w:rsid w:val="00806281"/>
    <w:rsid w:val="00806CA9"/>
    <w:rsid w:val="00816875"/>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03BE"/>
    <w:rsid w:val="0087160C"/>
    <w:rsid w:val="00872E9A"/>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0D57"/>
    <w:rsid w:val="008C1A02"/>
    <w:rsid w:val="008C2A53"/>
    <w:rsid w:val="008C7C21"/>
    <w:rsid w:val="008D5F74"/>
    <w:rsid w:val="008D692C"/>
    <w:rsid w:val="008D720E"/>
    <w:rsid w:val="008E1ACF"/>
    <w:rsid w:val="008E2139"/>
    <w:rsid w:val="008E2BE5"/>
    <w:rsid w:val="008E3B63"/>
    <w:rsid w:val="008E43D8"/>
    <w:rsid w:val="008E6CB5"/>
    <w:rsid w:val="00901D81"/>
    <w:rsid w:val="00901E19"/>
    <w:rsid w:val="009024E4"/>
    <w:rsid w:val="00903E76"/>
    <w:rsid w:val="009067AE"/>
    <w:rsid w:val="00907978"/>
    <w:rsid w:val="00910179"/>
    <w:rsid w:val="00914BDF"/>
    <w:rsid w:val="00915C44"/>
    <w:rsid w:val="00920C2C"/>
    <w:rsid w:val="009218B0"/>
    <w:rsid w:val="00921A4F"/>
    <w:rsid w:val="00924959"/>
    <w:rsid w:val="009252D0"/>
    <w:rsid w:val="009302A8"/>
    <w:rsid w:val="00931446"/>
    <w:rsid w:val="00942902"/>
    <w:rsid w:val="00947019"/>
    <w:rsid w:val="0095081E"/>
    <w:rsid w:val="009601DD"/>
    <w:rsid w:val="00960862"/>
    <w:rsid w:val="009634CF"/>
    <w:rsid w:val="00963D50"/>
    <w:rsid w:val="00970196"/>
    <w:rsid w:val="00975CE5"/>
    <w:rsid w:val="009770B3"/>
    <w:rsid w:val="0097787B"/>
    <w:rsid w:val="00980BB2"/>
    <w:rsid w:val="009814A3"/>
    <w:rsid w:val="00981922"/>
    <w:rsid w:val="00981D64"/>
    <w:rsid w:val="00982EA7"/>
    <w:rsid w:val="00984B0C"/>
    <w:rsid w:val="00987337"/>
    <w:rsid w:val="00992AAC"/>
    <w:rsid w:val="00993307"/>
    <w:rsid w:val="0099518F"/>
    <w:rsid w:val="009A262A"/>
    <w:rsid w:val="009B163F"/>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20885"/>
    <w:rsid w:val="00A2224A"/>
    <w:rsid w:val="00A22A75"/>
    <w:rsid w:val="00A261F9"/>
    <w:rsid w:val="00A3370E"/>
    <w:rsid w:val="00A35C0E"/>
    <w:rsid w:val="00A40606"/>
    <w:rsid w:val="00A41463"/>
    <w:rsid w:val="00A54289"/>
    <w:rsid w:val="00A545F1"/>
    <w:rsid w:val="00A54650"/>
    <w:rsid w:val="00A6257A"/>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059"/>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5120E"/>
    <w:rsid w:val="00B521CA"/>
    <w:rsid w:val="00B55D84"/>
    <w:rsid w:val="00B5687B"/>
    <w:rsid w:val="00B60578"/>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225"/>
    <w:rsid w:val="00CA4BB6"/>
    <w:rsid w:val="00CA5B99"/>
    <w:rsid w:val="00CA73EA"/>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CBD"/>
    <w:rsid w:val="00D148BD"/>
    <w:rsid w:val="00D179CD"/>
    <w:rsid w:val="00D21E50"/>
    <w:rsid w:val="00D21FDD"/>
    <w:rsid w:val="00D22B5F"/>
    <w:rsid w:val="00D232AE"/>
    <w:rsid w:val="00D23AFD"/>
    <w:rsid w:val="00D25E36"/>
    <w:rsid w:val="00D25F71"/>
    <w:rsid w:val="00D26096"/>
    <w:rsid w:val="00D26A80"/>
    <w:rsid w:val="00D26EE5"/>
    <w:rsid w:val="00D30D49"/>
    <w:rsid w:val="00D3274F"/>
    <w:rsid w:val="00D34FAF"/>
    <w:rsid w:val="00D41918"/>
    <w:rsid w:val="00D422EF"/>
    <w:rsid w:val="00D53DF5"/>
    <w:rsid w:val="00D53FCD"/>
    <w:rsid w:val="00D6000A"/>
    <w:rsid w:val="00D634B3"/>
    <w:rsid w:val="00D721BC"/>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20B18"/>
    <w:rsid w:val="00E20BBB"/>
    <w:rsid w:val="00E2433E"/>
    <w:rsid w:val="00E32ED2"/>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57ED3"/>
    <w:rsid w:val="00E711CE"/>
    <w:rsid w:val="00E73452"/>
    <w:rsid w:val="00E750FB"/>
    <w:rsid w:val="00E775A4"/>
    <w:rsid w:val="00E82AD3"/>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5FB"/>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766C4"/>
    <w:rsid w:val="00F80A8E"/>
    <w:rsid w:val="00F819FD"/>
    <w:rsid w:val="00F81D48"/>
    <w:rsid w:val="00F829FA"/>
    <w:rsid w:val="00F83105"/>
    <w:rsid w:val="00F84A45"/>
    <w:rsid w:val="00F87697"/>
    <w:rsid w:val="00F87C98"/>
    <w:rsid w:val="00F91BB3"/>
    <w:rsid w:val="00F93ED7"/>
    <w:rsid w:val="00F93F2C"/>
    <w:rsid w:val="00F94223"/>
    <w:rsid w:val="00F94BAB"/>
    <w:rsid w:val="00F97734"/>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2F4"/>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C0D57"/>
    <w:rPr>
      <w:sz w:val="24"/>
      <w:szCs w:val="24"/>
    </w:rPr>
  </w:style>
  <w:style w:type="paragraph" w:styleId="berschrift1">
    <w:name w:val="heading 1"/>
    <w:basedOn w:val="Standard"/>
    <w:next w:val="Standard"/>
    <w:qFormat/>
    <w:rsid w:val="00426C3B"/>
    <w:pPr>
      <w:keepNext/>
      <w:suppressAutoHyphens/>
      <w:spacing w:line="360" w:lineRule="atLeast"/>
      <w:outlineLvl w:val="0"/>
    </w:pPr>
    <w:rPr>
      <w:rFonts w:ascii="Arial" w:hAnsi="Arial"/>
      <w:b/>
      <w:sz w:val="4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suppressAutoHyphens/>
    </w:pPr>
    <w:rPr>
      <w:sz w:val="20"/>
      <w:szCs w:val="20"/>
      <w:lang w:eastAsia="ar-SA"/>
    </w:rPr>
  </w:style>
  <w:style w:type="paragraph" w:styleId="Fuzeile">
    <w:name w:val="footer"/>
    <w:basedOn w:val="Standard"/>
    <w:rsid w:val="004B1895"/>
    <w:pPr>
      <w:tabs>
        <w:tab w:val="center" w:pos="4536"/>
        <w:tab w:val="right" w:pos="9072"/>
      </w:tabs>
      <w:suppressAutoHyphens/>
    </w:pPr>
    <w:rPr>
      <w:sz w:val="20"/>
      <w:szCs w:val="20"/>
      <w:lang w:eastAsia="ar-SA"/>
    </w:r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pPr>
      <w:suppressAutoHyphens/>
    </w:pPr>
    <w:rPr>
      <w:rFonts w:ascii="Tahoma" w:hAnsi="Tahoma"/>
      <w:sz w:val="16"/>
      <w:szCs w:val="16"/>
      <w:lang w:eastAsia="ar-SA"/>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pPr>
      <w:suppressAutoHyphens/>
    </w:pPr>
    <w:rPr>
      <w:lang w:eastAsia="ar-SA"/>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suppressAutoHyphens/>
      <w:ind w:left="720"/>
      <w:contextualSpacing/>
    </w:pPr>
    <w:rPr>
      <w:sz w:val="20"/>
      <w:szCs w:val="20"/>
      <w:lang w:eastAsia="ar-SA"/>
    </w:r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355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inkladyeuro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8F5B3-A37B-B043-AD01-B18B461E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3185</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5</cp:revision>
  <cp:lastPrinted>2019-11-06T15:58:00Z</cp:lastPrinted>
  <dcterms:created xsi:type="dcterms:W3CDTF">2020-02-04T11:50:00Z</dcterms:created>
  <dcterms:modified xsi:type="dcterms:W3CDTF">2020-02-05T15:01:00Z</dcterms:modified>
</cp:coreProperties>
</file>